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09" w:type="dxa"/>
        <w:tblInd w:w="98" w:type="dxa"/>
        <w:tblLook w:val="0000" w:firstRow="0" w:lastRow="0" w:firstColumn="0" w:lastColumn="0" w:noHBand="0" w:noVBand="0"/>
      </w:tblPr>
      <w:tblGrid>
        <w:gridCol w:w="6131"/>
        <w:gridCol w:w="830"/>
        <w:gridCol w:w="1509"/>
        <w:gridCol w:w="1239"/>
      </w:tblGrid>
      <w:tr w:rsidR="00DD4029" w:rsidRPr="00976F47" w14:paraId="4FF97AF4" w14:textId="77777777" w:rsidTr="00A239D0">
        <w:trPr>
          <w:trHeight w:val="255"/>
        </w:trPr>
        <w:tc>
          <w:tcPr>
            <w:tcW w:w="6131" w:type="dxa"/>
            <w:tcBorders>
              <w:top w:val="nil"/>
              <w:left w:val="nil"/>
              <w:bottom w:val="nil"/>
              <w:right w:val="nil"/>
            </w:tcBorders>
            <w:shd w:val="clear" w:color="auto" w:fill="auto"/>
            <w:noWrap/>
            <w:vAlign w:val="bottom"/>
          </w:tcPr>
          <w:p w14:paraId="23090C78" w14:textId="77777777" w:rsidR="00DD4029" w:rsidRPr="00976F47" w:rsidRDefault="00DD4029" w:rsidP="00A239D0">
            <w:pPr>
              <w:rPr>
                <w:rFonts w:ascii="Arial CYR" w:hAnsi="Arial CYR" w:cs="Arial CYR"/>
                <w:sz w:val="28"/>
                <w:szCs w:val="28"/>
              </w:rPr>
            </w:pPr>
          </w:p>
        </w:tc>
        <w:tc>
          <w:tcPr>
            <w:tcW w:w="830" w:type="dxa"/>
            <w:tcBorders>
              <w:top w:val="nil"/>
              <w:left w:val="nil"/>
              <w:bottom w:val="nil"/>
              <w:right w:val="nil"/>
            </w:tcBorders>
            <w:shd w:val="clear" w:color="auto" w:fill="auto"/>
            <w:noWrap/>
            <w:vAlign w:val="bottom"/>
          </w:tcPr>
          <w:p w14:paraId="2D302B97" w14:textId="77777777" w:rsidR="00DD4029" w:rsidRPr="00976F47" w:rsidRDefault="00DD4029" w:rsidP="00A239D0">
            <w:pPr>
              <w:rPr>
                <w:rFonts w:ascii="Arial CYR" w:hAnsi="Arial CYR" w:cs="Arial CYR"/>
                <w:sz w:val="28"/>
                <w:szCs w:val="28"/>
              </w:rPr>
            </w:pPr>
          </w:p>
        </w:tc>
        <w:tc>
          <w:tcPr>
            <w:tcW w:w="1509" w:type="dxa"/>
            <w:tcBorders>
              <w:top w:val="nil"/>
              <w:left w:val="nil"/>
              <w:bottom w:val="nil"/>
              <w:right w:val="nil"/>
            </w:tcBorders>
            <w:shd w:val="clear" w:color="auto" w:fill="auto"/>
            <w:noWrap/>
            <w:vAlign w:val="bottom"/>
          </w:tcPr>
          <w:p w14:paraId="2C050B16" w14:textId="77777777" w:rsidR="00DD4029" w:rsidRPr="00976F47" w:rsidRDefault="00DD4029" w:rsidP="00A239D0">
            <w:pPr>
              <w:rPr>
                <w:rFonts w:ascii="Arial CYR" w:hAnsi="Arial CYR" w:cs="Arial CYR"/>
                <w:sz w:val="28"/>
                <w:szCs w:val="28"/>
              </w:rPr>
            </w:pPr>
          </w:p>
        </w:tc>
        <w:tc>
          <w:tcPr>
            <w:tcW w:w="1239" w:type="dxa"/>
            <w:tcBorders>
              <w:top w:val="nil"/>
              <w:left w:val="nil"/>
              <w:bottom w:val="nil"/>
              <w:right w:val="nil"/>
            </w:tcBorders>
            <w:shd w:val="clear" w:color="auto" w:fill="auto"/>
            <w:noWrap/>
            <w:vAlign w:val="bottom"/>
          </w:tcPr>
          <w:p w14:paraId="58870C8E" w14:textId="77777777" w:rsidR="00DD4029" w:rsidRPr="00976F47" w:rsidRDefault="00DD4029" w:rsidP="00A239D0">
            <w:pPr>
              <w:rPr>
                <w:rFonts w:ascii="Arial CYR" w:hAnsi="Arial CYR" w:cs="Arial CYR"/>
                <w:sz w:val="28"/>
                <w:szCs w:val="28"/>
              </w:rPr>
            </w:pPr>
          </w:p>
        </w:tc>
      </w:tr>
      <w:tr w:rsidR="00DD4029" w:rsidRPr="00976F47" w14:paraId="37587F01" w14:textId="77777777" w:rsidTr="00A239D0">
        <w:trPr>
          <w:trHeight w:val="270"/>
        </w:trPr>
        <w:tc>
          <w:tcPr>
            <w:tcW w:w="6131" w:type="dxa"/>
            <w:tcBorders>
              <w:top w:val="nil"/>
              <w:left w:val="nil"/>
              <w:bottom w:val="nil"/>
              <w:right w:val="nil"/>
            </w:tcBorders>
            <w:shd w:val="clear" w:color="auto" w:fill="auto"/>
            <w:noWrap/>
            <w:vAlign w:val="bottom"/>
          </w:tcPr>
          <w:p w14:paraId="30EEB48A" w14:textId="77777777" w:rsidR="00DD4029" w:rsidRPr="00976F47" w:rsidRDefault="00DD4029" w:rsidP="00A239D0">
            <w:pPr>
              <w:jc w:val="center"/>
              <w:rPr>
                <w:rFonts w:ascii="Arial CYR" w:hAnsi="Arial CYR" w:cs="Arial CYR"/>
                <w:b/>
                <w:bCs/>
                <w:sz w:val="20"/>
                <w:szCs w:val="20"/>
              </w:rPr>
            </w:pPr>
            <w:r w:rsidRPr="00976F47">
              <w:rPr>
                <w:rFonts w:ascii="Arial CYR" w:hAnsi="Arial CYR" w:cs="Arial CYR"/>
                <w:b/>
                <w:bCs/>
                <w:sz w:val="20"/>
                <w:szCs w:val="20"/>
              </w:rPr>
              <w:t xml:space="preserve">                                                    ПОЯСНИТЕЛЬНАЯ ЗАПИСКА</w:t>
            </w:r>
          </w:p>
        </w:tc>
        <w:tc>
          <w:tcPr>
            <w:tcW w:w="830" w:type="dxa"/>
            <w:tcBorders>
              <w:top w:val="nil"/>
              <w:left w:val="nil"/>
              <w:bottom w:val="nil"/>
              <w:right w:val="nil"/>
            </w:tcBorders>
            <w:shd w:val="clear" w:color="auto" w:fill="auto"/>
            <w:noWrap/>
            <w:vAlign w:val="bottom"/>
          </w:tcPr>
          <w:p w14:paraId="5090DA10" w14:textId="77777777" w:rsidR="00DD4029" w:rsidRPr="00976F47" w:rsidRDefault="00DD4029" w:rsidP="00A239D0">
            <w:pPr>
              <w:rPr>
                <w:rFonts w:ascii="Arial CYR" w:hAnsi="Arial CYR" w:cs="Arial CYR"/>
                <w:sz w:val="20"/>
                <w:szCs w:val="20"/>
              </w:rPr>
            </w:pPr>
          </w:p>
        </w:tc>
        <w:tc>
          <w:tcPr>
            <w:tcW w:w="1509" w:type="dxa"/>
            <w:tcBorders>
              <w:top w:val="nil"/>
              <w:left w:val="nil"/>
              <w:bottom w:val="nil"/>
              <w:right w:val="nil"/>
            </w:tcBorders>
            <w:shd w:val="clear" w:color="auto" w:fill="auto"/>
            <w:noWrap/>
            <w:vAlign w:val="bottom"/>
          </w:tcPr>
          <w:p w14:paraId="600A8009" w14:textId="77777777" w:rsidR="00DD4029" w:rsidRPr="00976F47" w:rsidRDefault="00DD4029" w:rsidP="00A239D0">
            <w:pPr>
              <w:rPr>
                <w:rFonts w:ascii="Arial CYR" w:hAnsi="Arial CYR" w:cs="Arial CYR"/>
                <w:sz w:val="20"/>
                <w:szCs w:val="20"/>
              </w:rPr>
            </w:pPr>
          </w:p>
        </w:tc>
        <w:tc>
          <w:tcPr>
            <w:tcW w:w="1239" w:type="dxa"/>
            <w:tcBorders>
              <w:top w:val="nil"/>
              <w:left w:val="nil"/>
              <w:bottom w:val="nil"/>
              <w:right w:val="nil"/>
            </w:tcBorders>
            <w:shd w:val="clear" w:color="auto" w:fill="auto"/>
            <w:noWrap/>
            <w:vAlign w:val="bottom"/>
          </w:tcPr>
          <w:p w14:paraId="0DDECC83" w14:textId="77777777" w:rsidR="00DD4029" w:rsidRPr="00976F47" w:rsidRDefault="00DD4029" w:rsidP="00A239D0">
            <w:pPr>
              <w:rPr>
                <w:rFonts w:ascii="Arial CYR" w:hAnsi="Arial CYR" w:cs="Arial CYR"/>
                <w:sz w:val="20"/>
                <w:szCs w:val="20"/>
              </w:rPr>
            </w:pPr>
          </w:p>
        </w:tc>
      </w:tr>
      <w:tr w:rsidR="00DD4029" w:rsidRPr="00976F47" w14:paraId="65B1FEA5" w14:textId="77777777" w:rsidTr="00A239D0">
        <w:trPr>
          <w:trHeight w:val="300"/>
        </w:trPr>
        <w:tc>
          <w:tcPr>
            <w:tcW w:w="8470" w:type="dxa"/>
            <w:gridSpan w:val="3"/>
            <w:tcBorders>
              <w:top w:val="nil"/>
              <w:left w:val="nil"/>
              <w:bottom w:val="nil"/>
              <w:right w:val="nil"/>
            </w:tcBorders>
            <w:shd w:val="clear" w:color="auto" w:fill="auto"/>
            <w:noWrap/>
            <w:vAlign w:val="bottom"/>
          </w:tcPr>
          <w:p w14:paraId="590D12CB" w14:textId="77777777" w:rsidR="00DD4029" w:rsidRPr="00976F47" w:rsidRDefault="00DD4029" w:rsidP="00A239D0">
            <w:pPr>
              <w:rPr>
                <w:rFonts w:ascii="Arial CYR" w:hAnsi="Arial CYR" w:cs="Arial CYR"/>
                <w:b/>
                <w:bCs/>
                <w:sz w:val="20"/>
                <w:szCs w:val="20"/>
              </w:rPr>
            </w:pPr>
            <w:r w:rsidRPr="00976F47">
              <w:rPr>
                <w:rFonts w:ascii="Arial CYR" w:hAnsi="Arial CYR" w:cs="Arial CYR"/>
                <w:b/>
                <w:bCs/>
                <w:sz w:val="20"/>
                <w:szCs w:val="20"/>
              </w:rPr>
              <w:t xml:space="preserve">                    к отчету об исполнении консолидированного бюджета</w:t>
            </w:r>
          </w:p>
        </w:tc>
        <w:tc>
          <w:tcPr>
            <w:tcW w:w="1239" w:type="dxa"/>
            <w:tcBorders>
              <w:top w:val="single" w:sz="4" w:space="0" w:color="auto"/>
              <w:left w:val="single" w:sz="4" w:space="0" w:color="auto"/>
              <w:bottom w:val="single" w:sz="8" w:space="0" w:color="auto"/>
              <w:right w:val="single" w:sz="4" w:space="0" w:color="auto"/>
            </w:tcBorders>
            <w:shd w:val="clear" w:color="auto" w:fill="auto"/>
            <w:noWrap/>
            <w:vAlign w:val="center"/>
          </w:tcPr>
          <w:p w14:paraId="6596CFE2" w14:textId="77777777" w:rsidR="00DD4029" w:rsidRPr="00976F47" w:rsidRDefault="00DD4029" w:rsidP="00A239D0">
            <w:pPr>
              <w:jc w:val="center"/>
              <w:rPr>
                <w:rFonts w:ascii="Arial CYR" w:hAnsi="Arial CYR" w:cs="Arial CYR"/>
                <w:sz w:val="20"/>
                <w:szCs w:val="20"/>
              </w:rPr>
            </w:pPr>
            <w:r w:rsidRPr="00976F47">
              <w:rPr>
                <w:rFonts w:ascii="Arial CYR" w:hAnsi="Arial CYR" w:cs="Arial CYR"/>
                <w:sz w:val="20"/>
                <w:szCs w:val="20"/>
              </w:rPr>
              <w:t>КОДЫ</w:t>
            </w:r>
          </w:p>
        </w:tc>
      </w:tr>
      <w:tr w:rsidR="00DD4029" w:rsidRPr="00976F47" w14:paraId="6D782E82" w14:textId="77777777" w:rsidTr="00A239D0">
        <w:trPr>
          <w:trHeight w:val="284"/>
        </w:trPr>
        <w:tc>
          <w:tcPr>
            <w:tcW w:w="6131" w:type="dxa"/>
            <w:tcBorders>
              <w:top w:val="nil"/>
              <w:left w:val="nil"/>
              <w:bottom w:val="nil"/>
              <w:right w:val="nil"/>
            </w:tcBorders>
            <w:shd w:val="clear" w:color="auto" w:fill="auto"/>
            <w:noWrap/>
            <w:vAlign w:val="bottom"/>
          </w:tcPr>
          <w:p w14:paraId="7882EF35" w14:textId="77777777" w:rsidR="00DD4029" w:rsidRPr="00976F47" w:rsidRDefault="00DD4029" w:rsidP="00A239D0">
            <w:pPr>
              <w:rPr>
                <w:rFonts w:ascii="Arial CYR" w:hAnsi="Arial CYR" w:cs="Arial CYR"/>
                <w:sz w:val="20"/>
                <w:szCs w:val="20"/>
              </w:rPr>
            </w:pPr>
          </w:p>
        </w:tc>
        <w:tc>
          <w:tcPr>
            <w:tcW w:w="830" w:type="dxa"/>
            <w:tcBorders>
              <w:top w:val="nil"/>
              <w:left w:val="nil"/>
              <w:bottom w:val="nil"/>
              <w:right w:val="nil"/>
            </w:tcBorders>
            <w:shd w:val="clear" w:color="auto" w:fill="auto"/>
            <w:noWrap/>
            <w:vAlign w:val="bottom"/>
          </w:tcPr>
          <w:p w14:paraId="521FBA57" w14:textId="77777777" w:rsidR="00DD4029" w:rsidRPr="00976F47" w:rsidRDefault="00DD4029" w:rsidP="00A239D0">
            <w:pPr>
              <w:rPr>
                <w:rFonts w:ascii="Arial CYR" w:hAnsi="Arial CYR" w:cs="Arial CYR"/>
                <w:sz w:val="20"/>
                <w:szCs w:val="20"/>
              </w:rPr>
            </w:pPr>
          </w:p>
        </w:tc>
        <w:tc>
          <w:tcPr>
            <w:tcW w:w="1509" w:type="dxa"/>
            <w:tcBorders>
              <w:top w:val="nil"/>
              <w:left w:val="nil"/>
              <w:bottom w:val="nil"/>
              <w:right w:val="nil"/>
            </w:tcBorders>
            <w:shd w:val="clear" w:color="auto" w:fill="auto"/>
            <w:noWrap/>
            <w:vAlign w:val="bottom"/>
          </w:tcPr>
          <w:p w14:paraId="263C7FA3" w14:textId="77777777" w:rsidR="00DD4029" w:rsidRPr="00976F47" w:rsidRDefault="00DD4029" w:rsidP="00A239D0">
            <w:pPr>
              <w:rPr>
                <w:rFonts w:ascii="Arial CYR" w:hAnsi="Arial CYR" w:cs="Arial CYR"/>
                <w:sz w:val="20"/>
                <w:szCs w:val="20"/>
              </w:rPr>
            </w:pPr>
            <w:r w:rsidRPr="00976F47">
              <w:rPr>
                <w:rFonts w:ascii="Arial CYR" w:hAnsi="Arial CYR" w:cs="Arial CYR"/>
                <w:sz w:val="20"/>
                <w:szCs w:val="20"/>
              </w:rPr>
              <w:t xml:space="preserve"> Форма по ОКУД</w:t>
            </w:r>
          </w:p>
        </w:tc>
        <w:tc>
          <w:tcPr>
            <w:tcW w:w="1239" w:type="dxa"/>
            <w:tcBorders>
              <w:top w:val="nil"/>
              <w:left w:val="single" w:sz="8" w:space="0" w:color="auto"/>
              <w:bottom w:val="single" w:sz="4" w:space="0" w:color="auto"/>
              <w:right w:val="single" w:sz="8" w:space="0" w:color="auto"/>
            </w:tcBorders>
            <w:shd w:val="clear" w:color="auto" w:fill="auto"/>
            <w:noWrap/>
            <w:vAlign w:val="center"/>
          </w:tcPr>
          <w:p w14:paraId="79F9567F" w14:textId="77777777" w:rsidR="00DD4029" w:rsidRPr="00976F47" w:rsidRDefault="00DD4029" w:rsidP="00A239D0">
            <w:pPr>
              <w:jc w:val="center"/>
              <w:rPr>
                <w:rFonts w:ascii="Arial CYR" w:hAnsi="Arial CYR" w:cs="Arial CYR"/>
                <w:sz w:val="20"/>
                <w:szCs w:val="20"/>
              </w:rPr>
            </w:pPr>
            <w:r w:rsidRPr="00976F47">
              <w:rPr>
                <w:rFonts w:ascii="Arial CYR" w:hAnsi="Arial CYR" w:cs="Arial CYR"/>
                <w:sz w:val="20"/>
                <w:szCs w:val="20"/>
              </w:rPr>
              <w:t>0503360</w:t>
            </w:r>
          </w:p>
        </w:tc>
      </w:tr>
      <w:tr w:rsidR="00DD4029" w:rsidRPr="00976F47" w14:paraId="37F9EF7B" w14:textId="77777777" w:rsidTr="00A239D0">
        <w:trPr>
          <w:trHeight w:val="284"/>
        </w:trPr>
        <w:tc>
          <w:tcPr>
            <w:tcW w:w="6961" w:type="dxa"/>
            <w:gridSpan w:val="2"/>
            <w:tcBorders>
              <w:top w:val="nil"/>
              <w:left w:val="nil"/>
              <w:bottom w:val="nil"/>
              <w:right w:val="nil"/>
            </w:tcBorders>
            <w:shd w:val="clear" w:color="auto" w:fill="auto"/>
            <w:noWrap/>
            <w:vAlign w:val="bottom"/>
          </w:tcPr>
          <w:p w14:paraId="369D327B" w14:textId="433E313E" w:rsidR="00DD4029" w:rsidRPr="00976F47" w:rsidRDefault="00DD4029" w:rsidP="00291388">
            <w:pPr>
              <w:jc w:val="center"/>
              <w:rPr>
                <w:rFonts w:ascii="Arial CYR" w:hAnsi="Arial CYR" w:cs="Arial CYR"/>
                <w:sz w:val="20"/>
                <w:szCs w:val="20"/>
              </w:rPr>
            </w:pPr>
            <w:r w:rsidRPr="00976F47">
              <w:rPr>
                <w:rFonts w:ascii="Arial CYR" w:hAnsi="Arial CYR" w:cs="Arial CYR"/>
                <w:sz w:val="20"/>
                <w:szCs w:val="20"/>
              </w:rPr>
              <w:t xml:space="preserve">                                                  на   01.</w:t>
            </w:r>
            <w:r>
              <w:rPr>
                <w:rFonts w:ascii="Arial CYR" w:hAnsi="Arial CYR" w:cs="Arial CYR"/>
                <w:sz w:val="20"/>
                <w:szCs w:val="20"/>
              </w:rPr>
              <w:t>01</w:t>
            </w:r>
            <w:r w:rsidRPr="00976F47">
              <w:rPr>
                <w:rFonts w:ascii="Arial CYR" w:hAnsi="Arial CYR" w:cs="Arial CYR"/>
                <w:sz w:val="20"/>
                <w:szCs w:val="20"/>
              </w:rPr>
              <w:t>.20</w:t>
            </w:r>
            <w:r>
              <w:rPr>
                <w:rFonts w:ascii="Arial CYR" w:hAnsi="Arial CYR" w:cs="Arial CYR"/>
                <w:sz w:val="20"/>
                <w:szCs w:val="20"/>
              </w:rPr>
              <w:t>2</w:t>
            </w:r>
            <w:r w:rsidR="00C12CD8">
              <w:rPr>
                <w:rFonts w:ascii="Arial CYR" w:hAnsi="Arial CYR" w:cs="Arial CYR"/>
                <w:sz w:val="20"/>
                <w:szCs w:val="20"/>
              </w:rPr>
              <w:t>2</w:t>
            </w:r>
            <w:r w:rsidRPr="00976F47">
              <w:rPr>
                <w:rFonts w:ascii="Arial CYR" w:hAnsi="Arial CYR" w:cs="Arial CYR"/>
                <w:sz w:val="20"/>
                <w:szCs w:val="20"/>
              </w:rPr>
              <w:t xml:space="preserve"> г.</w:t>
            </w:r>
          </w:p>
        </w:tc>
        <w:tc>
          <w:tcPr>
            <w:tcW w:w="1509" w:type="dxa"/>
            <w:tcBorders>
              <w:top w:val="nil"/>
              <w:left w:val="nil"/>
              <w:bottom w:val="nil"/>
              <w:right w:val="nil"/>
            </w:tcBorders>
            <w:shd w:val="clear" w:color="auto" w:fill="auto"/>
            <w:noWrap/>
            <w:vAlign w:val="bottom"/>
          </w:tcPr>
          <w:p w14:paraId="47A658E6" w14:textId="77777777" w:rsidR="00DD4029" w:rsidRPr="00976F47" w:rsidRDefault="00DD4029" w:rsidP="00A239D0">
            <w:pPr>
              <w:jc w:val="right"/>
              <w:rPr>
                <w:rFonts w:ascii="Arial CYR" w:hAnsi="Arial CYR" w:cs="Arial CYR"/>
                <w:sz w:val="20"/>
                <w:szCs w:val="20"/>
              </w:rPr>
            </w:pPr>
            <w:r w:rsidRPr="00976F47">
              <w:rPr>
                <w:rFonts w:ascii="Arial CYR" w:hAnsi="Arial CYR" w:cs="Arial CYR"/>
                <w:sz w:val="20"/>
                <w:szCs w:val="20"/>
              </w:rPr>
              <w:t>Дата</w:t>
            </w:r>
          </w:p>
        </w:tc>
        <w:tc>
          <w:tcPr>
            <w:tcW w:w="1239" w:type="dxa"/>
            <w:tcBorders>
              <w:top w:val="nil"/>
              <w:left w:val="single" w:sz="8" w:space="0" w:color="auto"/>
              <w:bottom w:val="single" w:sz="4" w:space="0" w:color="auto"/>
              <w:right w:val="single" w:sz="8" w:space="0" w:color="auto"/>
            </w:tcBorders>
            <w:shd w:val="clear" w:color="auto" w:fill="auto"/>
            <w:noWrap/>
            <w:vAlign w:val="center"/>
          </w:tcPr>
          <w:p w14:paraId="53AD3C95" w14:textId="7F6B5ADE" w:rsidR="00DD4029" w:rsidRPr="00976F47" w:rsidRDefault="00DD4029" w:rsidP="00291388">
            <w:pPr>
              <w:jc w:val="center"/>
              <w:rPr>
                <w:rFonts w:ascii="Arial CYR" w:hAnsi="Arial CYR" w:cs="Arial CYR"/>
                <w:sz w:val="20"/>
                <w:szCs w:val="20"/>
              </w:rPr>
            </w:pPr>
            <w:r>
              <w:rPr>
                <w:rFonts w:ascii="Arial CYR" w:hAnsi="Arial CYR" w:cs="Arial CYR"/>
                <w:sz w:val="20"/>
                <w:szCs w:val="20"/>
              </w:rPr>
              <w:t>01.01.202</w:t>
            </w:r>
            <w:r w:rsidR="00C12CD8">
              <w:rPr>
                <w:rFonts w:ascii="Arial CYR" w:hAnsi="Arial CYR" w:cs="Arial CYR"/>
                <w:sz w:val="20"/>
                <w:szCs w:val="20"/>
              </w:rPr>
              <w:t>2</w:t>
            </w:r>
          </w:p>
        </w:tc>
      </w:tr>
      <w:tr w:rsidR="00DD4029" w:rsidRPr="00976F47" w14:paraId="09FDE8B3" w14:textId="77777777" w:rsidTr="00A239D0">
        <w:trPr>
          <w:trHeight w:val="284"/>
        </w:trPr>
        <w:tc>
          <w:tcPr>
            <w:tcW w:w="6131" w:type="dxa"/>
            <w:tcBorders>
              <w:top w:val="nil"/>
              <w:left w:val="nil"/>
              <w:bottom w:val="nil"/>
              <w:right w:val="nil"/>
            </w:tcBorders>
            <w:shd w:val="clear" w:color="auto" w:fill="auto"/>
            <w:noWrap/>
            <w:vAlign w:val="bottom"/>
          </w:tcPr>
          <w:p w14:paraId="0A6502E0" w14:textId="77777777" w:rsidR="00DD4029" w:rsidRPr="00976F47" w:rsidRDefault="00DD4029" w:rsidP="00A239D0">
            <w:pPr>
              <w:rPr>
                <w:rFonts w:ascii="Arial CYR" w:hAnsi="Arial CYR" w:cs="Arial CYR"/>
                <w:sz w:val="20"/>
                <w:szCs w:val="20"/>
              </w:rPr>
            </w:pPr>
          </w:p>
        </w:tc>
        <w:tc>
          <w:tcPr>
            <w:tcW w:w="830" w:type="dxa"/>
            <w:tcBorders>
              <w:top w:val="nil"/>
              <w:left w:val="nil"/>
              <w:bottom w:val="nil"/>
              <w:right w:val="nil"/>
            </w:tcBorders>
            <w:shd w:val="clear" w:color="auto" w:fill="auto"/>
            <w:noWrap/>
            <w:vAlign w:val="bottom"/>
          </w:tcPr>
          <w:p w14:paraId="602BFFE6" w14:textId="77777777" w:rsidR="00DD4029" w:rsidRPr="00976F47" w:rsidRDefault="00DD4029" w:rsidP="00A239D0">
            <w:pPr>
              <w:rPr>
                <w:rFonts w:ascii="Arial CYR" w:hAnsi="Arial CYR" w:cs="Arial CYR"/>
                <w:sz w:val="20"/>
                <w:szCs w:val="20"/>
              </w:rPr>
            </w:pPr>
          </w:p>
        </w:tc>
        <w:tc>
          <w:tcPr>
            <w:tcW w:w="1509" w:type="dxa"/>
            <w:tcBorders>
              <w:top w:val="nil"/>
              <w:left w:val="nil"/>
              <w:bottom w:val="nil"/>
              <w:right w:val="nil"/>
            </w:tcBorders>
            <w:shd w:val="clear" w:color="auto" w:fill="auto"/>
            <w:noWrap/>
            <w:vAlign w:val="bottom"/>
          </w:tcPr>
          <w:p w14:paraId="1305010F" w14:textId="77777777" w:rsidR="00DD4029" w:rsidRPr="00976F47" w:rsidRDefault="00DD4029" w:rsidP="00A239D0">
            <w:pPr>
              <w:jc w:val="right"/>
              <w:rPr>
                <w:rFonts w:ascii="Arial CYR" w:hAnsi="Arial CYR" w:cs="Arial CYR"/>
                <w:sz w:val="20"/>
                <w:szCs w:val="20"/>
              </w:rPr>
            </w:pPr>
            <w:r w:rsidRPr="00976F47">
              <w:rPr>
                <w:rFonts w:ascii="Arial CYR" w:hAnsi="Arial CYR" w:cs="Arial CYR"/>
                <w:sz w:val="20"/>
                <w:szCs w:val="20"/>
              </w:rPr>
              <w:t>по ОКПО</w:t>
            </w:r>
          </w:p>
        </w:tc>
        <w:tc>
          <w:tcPr>
            <w:tcW w:w="1239" w:type="dxa"/>
            <w:tcBorders>
              <w:top w:val="nil"/>
              <w:left w:val="single" w:sz="8" w:space="0" w:color="auto"/>
              <w:bottom w:val="single" w:sz="4" w:space="0" w:color="auto"/>
              <w:right w:val="single" w:sz="8" w:space="0" w:color="auto"/>
            </w:tcBorders>
            <w:shd w:val="clear" w:color="auto" w:fill="auto"/>
            <w:noWrap/>
            <w:vAlign w:val="center"/>
          </w:tcPr>
          <w:p w14:paraId="42066282" w14:textId="77777777" w:rsidR="00DD4029" w:rsidRPr="00976F47" w:rsidRDefault="00DD4029" w:rsidP="00A239D0">
            <w:pPr>
              <w:jc w:val="center"/>
              <w:rPr>
                <w:rFonts w:ascii="Arial CYR" w:hAnsi="Arial CYR" w:cs="Arial CYR"/>
                <w:sz w:val="20"/>
                <w:szCs w:val="20"/>
              </w:rPr>
            </w:pPr>
          </w:p>
        </w:tc>
      </w:tr>
      <w:tr w:rsidR="00DD4029" w:rsidRPr="00976F47" w14:paraId="430CD036" w14:textId="77777777" w:rsidTr="00A239D0">
        <w:trPr>
          <w:trHeight w:val="284"/>
        </w:trPr>
        <w:tc>
          <w:tcPr>
            <w:tcW w:w="6961" w:type="dxa"/>
            <w:gridSpan w:val="2"/>
            <w:tcBorders>
              <w:top w:val="nil"/>
              <w:left w:val="nil"/>
              <w:bottom w:val="nil"/>
              <w:right w:val="nil"/>
            </w:tcBorders>
            <w:shd w:val="clear" w:color="auto" w:fill="auto"/>
            <w:noWrap/>
            <w:vAlign w:val="bottom"/>
          </w:tcPr>
          <w:p w14:paraId="6CD4DBD7" w14:textId="77777777" w:rsidR="00DD4029" w:rsidRPr="00976F47" w:rsidRDefault="00DD4029" w:rsidP="00A239D0">
            <w:pPr>
              <w:rPr>
                <w:rFonts w:ascii="Arial CYR" w:hAnsi="Arial CYR" w:cs="Arial CYR"/>
                <w:sz w:val="20"/>
                <w:szCs w:val="20"/>
              </w:rPr>
            </w:pPr>
            <w:r w:rsidRPr="00976F47">
              <w:rPr>
                <w:rFonts w:ascii="Arial CYR" w:hAnsi="Arial CYR" w:cs="Arial CYR"/>
                <w:sz w:val="20"/>
                <w:szCs w:val="20"/>
              </w:rPr>
              <w:t>Наименование финансового органа: 033 Ивановская область</w:t>
            </w:r>
          </w:p>
        </w:tc>
        <w:tc>
          <w:tcPr>
            <w:tcW w:w="1509" w:type="dxa"/>
            <w:tcBorders>
              <w:top w:val="nil"/>
              <w:left w:val="nil"/>
              <w:bottom w:val="nil"/>
              <w:right w:val="nil"/>
            </w:tcBorders>
            <w:shd w:val="clear" w:color="auto" w:fill="auto"/>
            <w:noWrap/>
            <w:vAlign w:val="bottom"/>
          </w:tcPr>
          <w:p w14:paraId="3D02A584" w14:textId="77777777" w:rsidR="00DD4029" w:rsidRPr="00976F47" w:rsidRDefault="00DD4029" w:rsidP="00A239D0">
            <w:pPr>
              <w:jc w:val="right"/>
              <w:rPr>
                <w:rFonts w:ascii="Arial CYR" w:hAnsi="Arial CYR" w:cs="Arial CYR"/>
                <w:sz w:val="20"/>
                <w:szCs w:val="20"/>
              </w:rPr>
            </w:pPr>
            <w:r w:rsidRPr="00976F47">
              <w:rPr>
                <w:rFonts w:ascii="Arial CYR" w:hAnsi="Arial CYR" w:cs="Arial CYR"/>
                <w:sz w:val="20"/>
                <w:szCs w:val="20"/>
              </w:rPr>
              <w:t>Глава по БК</w:t>
            </w:r>
          </w:p>
        </w:tc>
        <w:tc>
          <w:tcPr>
            <w:tcW w:w="1239" w:type="dxa"/>
            <w:tcBorders>
              <w:top w:val="nil"/>
              <w:left w:val="single" w:sz="8" w:space="0" w:color="auto"/>
              <w:bottom w:val="single" w:sz="4" w:space="0" w:color="auto"/>
              <w:right w:val="single" w:sz="8" w:space="0" w:color="auto"/>
            </w:tcBorders>
            <w:shd w:val="clear" w:color="auto" w:fill="auto"/>
            <w:noWrap/>
            <w:vAlign w:val="center"/>
          </w:tcPr>
          <w:p w14:paraId="29948DB3" w14:textId="77777777" w:rsidR="00DD4029" w:rsidRPr="00976F47" w:rsidRDefault="00DD4029" w:rsidP="00A239D0">
            <w:pPr>
              <w:jc w:val="center"/>
              <w:rPr>
                <w:rFonts w:ascii="Arial CYR" w:hAnsi="Arial CYR" w:cs="Arial CYR"/>
                <w:sz w:val="20"/>
                <w:szCs w:val="20"/>
              </w:rPr>
            </w:pPr>
          </w:p>
        </w:tc>
      </w:tr>
      <w:tr w:rsidR="00DD4029" w:rsidRPr="00976F47" w14:paraId="0D85294E" w14:textId="77777777" w:rsidTr="00A239D0">
        <w:trPr>
          <w:trHeight w:val="284"/>
        </w:trPr>
        <w:tc>
          <w:tcPr>
            <w:tcW w:w="6961" w:type="dxa"/>
            <w:gridSpan w:val="2"/>
            <w:tcBorders>
              <w:top w:val="nil"/>
              <w:left w:val="nil"/>
              <w:bottom w:val="nil"/>
              <w:right w:val="nil"/>
            </w:tcBorders>
            <w:shd w:val="clear" w:color="auto" w:fill="auto"/>
            <w:noWrap/>
            <w:vAlign w:val="bottom"/>
          </w:tcPr>
          <w:p w14:paraId="5D9C8CB2" w14:textId="77777777" w:rsidR="00DD4029" w:rsidRPr="00976F47" w:rsidRDefault="00DD4029" w:rsidP="00A239D0">
            <w:pPr>
              <w:rPr>
                <w:rFonts w:ascii="Arial CYR" w:hAnsi="Arial CYR" w:cs="Arial CYR"/>
                <w:sz w:val="20"/>
                <w:szCs w:val="20"/>
                <w:lang w:val="en-US"/>
              </w:rPr>
            </w:pPr>
            <w:r w:rsidRPr="00976F47">
              <w:rPr>
                <w:rFonts w:ascii="Arial CYR" w:hAnsi="Arial CYR" w:cs="Arial CYR"/>
                <w:sz w:val="20"/>
                <w:szCs w:val="20"/>
              </w:rPr>
              <w:t>Наименование бюджета: Консолидированный бюджет</w:t>
            </w:r>
          </w:p>
        </w:tc>
        <w:tc>
          <w:tcPr>
            <w:tcW w:w="1509" w:type="dxa"/>
            <w:tcBorders>
              <w:top w:val="nil"/>
              <w:left w:val="nil"/>
              <w:bottom w:val="nil"/>
              <w:right w:val="nil"/>
            </w:tcBorders>
            <w:shd w:val="clear" w:color="auto" w:fill="auto"/>
            <w:noWrap/>
            <w:vAlign w:val="bottom"/>
          </w:tcPr>
          <w:p w14:paraId="59CE63C7" w14:textId="77777777" w:rsidR="00DD4029" w:rsidRPr="00976F47" w:rsidRDefault="00DD4029" w:rsidP="00A239D0">
            <w:pPr>
              <w:jc w:val="right"/>
              <w:rPr>
                <w:rFonts w:ascii="Arial CYR" w:hAnsi="Arial CYR" w:cs="Arial CYR"/>
                <w:sz w:val="20"/>
                <w:szCs w:val="20"/>
              </w:rPr>
            </w:pPr>
            <w:r w:rsidRPr="00976F47">
              <w:rPr>
                <w:rFonts w:ascii="Arial CYR" w:hAnsi="Arial CYR" w:cs="Arial CYR"/>
                <w:sz w:val="20"/>
                <w:szCs w:val="20"/>
              </w:rPr>
              <w:t>по ОКАТО</w:t>
            </w:r>
          </w:p>
        </w:tc>
        <w:tc>
          <w:tcPr>
            <w:tcW w:w="1239" w:type="dxa"/>
            <w:tcBorders>
              <w:top w:val="nil"/>
              <w:left w:val="single" w:sz="8" w:space="0" w:color="auto"/>
              <w:bottom w:val="single" w:sz="4" w:space="0" w:color="auto"/>
              <w:right w:val="single" w:sz="8" w:space="0" w:color="auto"/>
            </w:tcBorders>
            <w:shd w:val="clear" w:color="auto" w:fill="auto"/>
            <w:noWrap/>
            <w:vAlign w:val="center"/>
          </w:tcPr>
          <w:p w14:paraId="5DD69E56" w14:textId="77777777" w:rsidR="00DD4029" w:rsidRPr="00976F47" w:rsidRDefault="00DD4029" w:rsidP="00A239D0">
            <w:pPr>
              <w:jc w:val="center"/>
              <w:rPr>
                <w:rFonts w:ascii="Arial CYR" w:hAnsi="Arial CYR" w:cs="Arial CYR"/>
                <w:sz w:val="20"/>
                <w:szCs w:val="20"/>
              </w:rPr>
            </w:pPr>
          </w:p>
        </w:tc>
      </w:tr>
      <w:tr w:rsidR="00DD4029" w:rsidRPr="00976F47" w14:paraId="4DCE8CAE" w14:textId="77777777" w:rsidTr="00A239D0">
        <w:trPr>
          <w:trHeight w:val="284"/>
        </w:trPr>
        <w:tc>
          <w:tcPr>
            <w:tcW w:w="6131" w:type="dxa"/>
            <w:tcBorders>
              <w:top w:val="nil"/>
              <w:left w:val="nil"/>
              <w:bottom w:val="nil"/>
              <w:right w:val="nil"/>
            </w:tcBorders>
            <w:shd w:val="clear" w:color="auto" w:fill="auto"/>
            <w:noWrap/>
            <w:vAlign w:val="bottom"/>
          </w:tcPr>
          <w:p w14:paraId="488E4391" w14:textId="77777777" w:rsidR="00DD4029" w:rsidRPr="00976F47" w:rsidRDefault="00DD4029" w:rsidP="00A239D0">
            <w:pPr>
              <w:rPr>
                <w:rFonts w:ascii="Arial CYR" w:hAnsi="Arial CYR" w:cs="Arial CYR"/>
                <w:sz w:val="20"/>
                <w:szCs w:val="20"/>
              </w:rPr>
            </w:pPr>
            <w:r w:rsidRPr="00976F47">
              <w:rPr>
                <w:rFonts w:ascii="Arial CYR" w:hAnsi="Arial CYR" w:cs="Arial CYR"/>
                <w:sz w:val="20"/>
                <w:szCs w:val="20"/>
              </w:rPr>
              <w:t xml:space="preserve">Периодичность: </w:t>
            </w:r>
            <w:r>
              <w:rPr>
                <w:rFonts w:ascii="Arial CYR" w:hAnsi="Arial CYR" w:cs="Arial CYR"/>
                <w:sz w:val="20"/>
                <w:szCs w:val="20"/>
              </w:rPr>
              <w:t>годовая</w:t>
            </w:r>
          </w:p>
        </w:tc>
        <w:tc>
          <w:tcPr>
            <w:tcW w:w="830" w:type="dxa"/>
            <w:tcBorders>
              <w:top w:val="nil"/>
              <w:left w:val="nil"/>
              <w:bottom w:val="nil"/>
              <w:right w:val="nil"/>
            </w:tcBorders>
            <w:shd w:val="clear" w:color="auto" w:fill="auto"/>
            <w:noWrap/>
            <w:vAlign w:val="bottom"/>
          </w:tcPr>
          <w:p w14:paraId="14C2EE4A" w14:textId="77777777" w:rsidR="00DD4029" w:rsidRPr="00976F47" w:rsidRDefault="00DD4029" w:rsidP="00A239D0">
            <w:pPr>
              <w:rPr>
                <w:rFonts w:ascii="Arial CYR" w:hAnsi="Arial CYR" w:cs="Arial CYR"/>
                <w:sz w:val="20"/>
                <w:szCs w:val="20"/>
              </w:rPr>
            </w:pPr>
          </w:p>
        </w:tc>
        <w:tc>
          <w:tcPr>
            <w:tcW w:w="1509" w:type="dxa"/>
            <w:tcBorders>
              <w:top w:val="nil"/>
              <w:left w:val="nil"/>
              <w:bottom w:val="nil"/>
              <w:right w:val="nil"/>
            </w:tcBorders>
            <w:shd w:val="clear" w:color="auto" w:fill="auto"/>
            <w:noWrap/>
            <w:vAlign w:val="bottom"/>
          </w:tcPr>
          <w:p w14:paraId="153C53D8" w14:textId="77777777" w:rsidR="00DD4029" w:rsidRPr="00976F47" w:rsidRDefault="00DD4029" w:rsidP="00A239D0">
            <w:pPr>
              <w:rPr>
                <w:rFonts w:ascii="Arial CYR" w:hAnsi="Arial CYR" w:cs="Arial CYR"/>
                <w:sz w:val="20"/>
                <w:szCs w:val="20"/>
              </w:rPr>
            </w:pPr>
          </w:p>
        </w:tc>
        <w:tc>
          <w:tcPr>
            <w:tcW w:w="1239" w:type="dxa"/>
            <w:tcBorders>
              <w:top w:val="nil"/>
              <w:left w:val="single" w:sz="8" w:space="0" w:color="auto"/>
              <w:bottom w:val="nil"/>
              <w:right w:val="single" w:sz="8" w:space="0" w:color="auto"/>
            </w:tcBorders>
            <w:shd w:val="clear" w:color="auto" w:fill="auto"/>
            <w:noWrap/>
            <w:vAlign w:val="center"/>
          </w:tcPr>
          <w:p w14:paraId="46693978" w14:textId="77777777" w:rsidR="00DD4029" w:rsidRPr="00976F47" w:rsidRDefault="00DD4029" w:rsidP="00A239D0">
            <w:pPr>
              <w:jc w:val="center"/>
              <w:rPr>
                <w:rFonts w:ascii="Arial CYR" w:hAnsi="Arial CYR" w:cs="Arial CYR"/>
                <w:sz w:val="20"/>
                <w:szCs w:val="20"/>
              </w:rPr>
            </w:pPr>
          </w:p>
        </w:tc>
      </w:tr>
      <w:tr w:rsidR="00DD4029" w:rsidRPr="00976F47" w14:paraId="55A978F5" w14:textId="77777777" w:rsidTr="00A239D0">
        <w:trPr>
          <w:trHeight w:val="284"/>
        </w:trPr>
        <w:tc>
          <w:tcPr>
            <w:tcW w:w="6131" w:type="dxa"/>
            <w:tcBorders>
              <w:top w:val="nil"/>
              <w:left w:val="nil"/>
              <w:bottom w:val="nil"/>
              <w:right w:val="nil"/>
            </w:tcBorders>
            <w:shd w:val="clear" w:color="auto" w:fill="auto"/>
            <w:noWrap/>
            <w:vAlign w:val="bottom"/>
          </w:tcPr>
          <w:p w14:paraId="07F7D21F" w14:textId="77777777" w:rsidR="00DD4029" w:rsidRPr="00976F47" w:rsidRDefault="00DD4029" w:rsidP="00A239D0">
            <w:pPr>
              <w:rPr>
                <w:rFonts w:ascii="Arial CYR" w:hAnsi="Arial CYR" w:cs="Arial CYR"/>
                <w:sz w:val="20"/>
                <w:szCs w:val="20"/>
              </w:rPr>
            </w:pPr>
            <w:r w:rsidRPr="00976F47">
              <w:rPr>
                <w:rFonts w:ascii="Arial CYR" w:hAnsi="Arial CYR" w:cs="Arial CYR"/>
                <w:sz w:val="20"/>
                <w:szCs w:val="20"/>
              </w:rPr>
              <w:t xml:space="preserve">Единица измерения: </w:t>
            </w:r>
            <w:proofErr w:type="spellStart"/>
            <w:r w:rsidRPr="00976F47">
              <w:rPr>
                <w:rFonts w:ascii="Arial CYR" w:hAnsi="Arial CYR" w:cs="Arial CYR"/>
                <w:sz w:val="20"/>
                <w:szCs w:val="20"/>
              </w:rPr>
              <w:t>руб</w:t>
            </w:r>
            <w:proofErr w:type="spellEnd"/>
          </w:p>
        </w:tc>
        <w:tc>
          <w:tcPr>
            <w:tcW w:w="830" w:type="dxa"/>
            <w:tcBorders>
              <w:top w:val="nil"/>
              <w:left w:val="nil"/>
              <w:bottom w:val="nil"/>
              <w:right w:val="nil"/>
            </w:tcBorders>
            <w:shd w:val="clear" w:color="auto" w:fill="auto"/>
            <w:noWrap/>
            <w:vAlign w:val="bottom"/>
          </w:tcPr>
          <w:p w14:paraId="494499BF" w14:textId="77777777" w:rsidR="00DD4029" w:rsidRPr="00976F47" w:rsidRDefault="00DD4029" w:rsidP="00A239D0">
            <w:pPr>
              <w:rPr>
                <w:rFonts w:ascii="Arial CYR" w:hAnsi="Arial CYR" w:cs="Arial CYR"/>
                <w:sz w:val="20"/>
                <w:szCs w:val="20"/>
              </w:rPr>
            </w:pPr>
          </w:p>
        </w:tc>
        <w:tc>
          <w:tcPr>
            <w:tcW w:w="1509" w:type="dxa"/>
            <w:tcBorders>
              <w:top w:val="nil"/>
              <w:left w:val="nil"/>
              <w:bottom w:val="nil"/>
              <w:right w:val="nil"/>
            </w:tcBorders>
            <w:shd w:val="clear" w:color="auto" w:fill="auto"/>
            <w:noWrap/>
            <w:vAlign w:val="bottom"/>
          </w:tcPr>
          <w:p w14:paraId="67CB0DD9" w14:textId="77777777" w:rsidR="00DD4029" w:rsidRPr="00976F47" w:rsidRDefault="00DD4029" w:rsidP="00A239D0">
            <w:pPr>
              <w:jc w:val="right"/>
              <w:rPr>
                <w:rFonts w:ascii="Arial CYR" w:hAnsi="Arial CYR" w:cs="Arial CYR"/>
                <w:sz w:val="20"/>
                <w:szCs w:val="20"/>
              </w:rPr>
            </w:pPr>
            <w:r w:rsidRPr="00976F47">
              <w:rPr>
                <w:rFonts w:ascii="Arial CYR" w:hAnsi="Arial CYR" w:cs="Arial CYR"/>
                <w:sz w:val="20"/>
                <w:szCs w:val="20"/>
              </w:rPr>
              <w:t>по ОКЕИ</w:t>
            </w:r>
          </w:p>
        </w:tc>
        <w:tc>
          <w:tcPr>
            <w:tcW w:w="1239" w:type="dxa"/>
            <w:tcBorders>
              <w:top w:val="single" w:sz="4" w:space="0" w:color="auto"/>
              <w:left w:val="single" w:sz="8" w:space="0" w:color="auto"/>
              <w:bottom w:val="single" w:sz="8" w:space="0" w:color="auto"/>
              <w:right w:val="single" w:sz="8" w:space="0" w:color="auto"/>
            </w:tcBorders>
            <w:shd w:val="clear" w:color="auto" w:fill="auto"/>
            <w:noWrap/>
            <w:vAlign w:val="center"/>
          </w:tcPr>
          <w:p w14:paraId="73DF3963" w14:textId="77777777" w:rsidR="00DD4029" w:rsidRPr="00976F47" w:rsidRDefault="00DD4029" w:rsidP="00A239D0">
            <w:pPr>
              <w:jc w:val="center"/>
              <w:rPr>
                <w:rFonts w:ascii="Arial CYR" w:hAnsi="Arial CYR" w:cs="Arial CYR"/>
                <w:sz w:val="20"/>
                <w:szCs w:val="20"/>
              </w:rPr>
            </w:pPr>
            <w:r w:rsidRPr="00976F47">
              <w:rPr>
                <w:rFonts w:ascii="Arial CYR" w:hAnsi="Arial CYR" w:cs="Arial CYR"/>
                <w:sz w:val="20"/>
                <w:szCs w:val="20"/>
              </w:rPr>
              <w:t>383</w:t>
            </w:r>
          </w:p>
        </w:tc>
      </w:tr>
    </w:tbl>
    <w:p w14:paraId="619241B8" w14:textId="77777777" w:rsidR="00DD4029" w:rsidRPr="00976F47" w:rsidRDefault="00DD4029" w:rsidP="00DD4029">
      <w:pPr>
        <w:rPr>
          <w:sz w:val="20"/>
          <w:szCs w:val="20"/>
          <w:lang w:val="en-US"/>
        </w:rPr>
      </w:pPr>
    </w:p>
    <w:p w14:paraId="42F00D34" w14:textId="77777777" w:rsidR="00DD4029" w:rsidRPr="00976F47" w:rsidRDefault="00DD4029" w:rsidP="00DD4029">
      <w:pPr>
        <w:jc w:val="both"/>
        <w:rPr>
          <w:sz w:val="28"/>
          <w:szCs w:val="28"/>
        </w:rPr>
      </w:pPr>
      <w:r w:rsidRPr="00976F47">
        <w:rPr>
          <w:sz w:val="28"/>
          <w:szCs w:val="28"/>
        </w:rPr>
        <w:t xml:space="preserve">        </w:t>
      </w:r>
    </w:p>
    <w:p w14:paraId="0E376A2C" w14:textId="77777777" w:rsidR="00DD4029" w:rsidRPr="00976F47" w:rsidRDefault="00DD4029" w:rsidP="00DD4029">
      <w:pPr>
        <w:jc w:val="both"/>
        <w:rPr>
          <w:sz w:val="28"/>
          <w:szCs w:val="28"/>
        </w:rPr>
      </w:pPr>
    </w:p>
    <w:p w14:paraId="7EF0CB22" w14:textId="11E94857" w:rsidR="00DD4029" w:rsidRPr="00976F47" w:rsidRDefault="00DD4029" w:rsidP="00DD4029">
      <w:pPr>
        <w:jc w:val="both"/>
        <w:rPr>
          <w:sz w:val="28"/>
          <w:szCs w:val="28"/>
        </w:rPr>
      </w:pPr>
      <w:r w:rsidRPr="00976F47">
        <w:rPr>
          <w:sz w:val="28"/>
          <w:szCs w:val="28"/>
        </w:rPr>
        <w:t xml:space="preserve">           Консолидированная бюджетная отчетность Ивановской области по состоянию на 01.</w:t>
      </w:r>
      <w:r>
        <w:rPr>
          <w:sz w:val="28"/>
          <w:szCs w:val="28"/>
        </w:rPr>
        <w:t>01</w:t>
      </w:r>
      <w:r w:rsidRPr="00976F47">
        <w:rPr>
          <w:sz w:val="28"/>
          <w:szCs w:val="28"/>
        </w:rPr>
        <w:t>.20</w:t>
      </w:r>
      <w:r>
        <w:rPr>
          <w:sz w:val="28"/>
          <w:szCs w:val="28"/>
        </w:rPr>
        <w:t>2</w:t>
      </w:r>
      <w:r w:rsidR="006855F8">
        <w:rPr>
          <w:sz w:val="28"/>
          <w:szCs w:val="28"/>
        </w:rPr>
        <w:t>2</w:t>
      </w:r>
      <w:r w:rsidRPr="00976F47">
        <w:rPr>
          <w:sz w:val="28"/>
          <w:szCs w:val="28"/>
        </w:rPr>
        <w:t xml:space="preserve"> составлена в соответствии с требованиями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w:t>
      </w:r>
      <w:r>
        <w:rPr>
          <w:sz w:val="28"/>
          <w:szCs w:val="28"/>
        </w:rPr>
        <w:t>28.12.2010</w:t>
      </w:r>
      <w:r w:rsidRPr="00976F47">
        <w:rPr>
          <w:sz w:val="28"/>
          <w:szCs w:val="28"/>
        </w:rPr>
        <w:t xml:space="preserve"> №</w:t>
      </w:r>
      <w:r>
        <w:rPr>
          <w:sz w:val="28"/>
          <w:szCs w:val="28"/>
        </w:rPr>
        <w:t>191</w:t>
      </w:r>
      <w:r w:rsidRPr="00976F47">
        <w:rPr>
          <w:sz w:val="28"/>
          <w:szCs w:val="28"/>
        </w:rPr>
        <w:t>н</w:t>
      </w:r>
      <w:r>
        <w:rPr>
          <w:sz w:val="28"/>
          <w:szCs w:val="28"/>
        </w:rPr>
        <w:t xml:space="preserve"> (в действующей редакции).</w:t>
      </w:r>
    </w:p>
    <w:p w14:paraId="76ADDD8C" w14:textId="77777777" w:rsidR="00DD4029" w:rsidRPr="00976F47" w:rsidRDefault="00DD4029" w:rsidP="00DD4029">
      <w:pPr>
        <w:jc w:val="both"/>
        <w:rPr>
          <w:sz w:val="28"/>
          <w:szCs w:val="28"/>
        </w:rPr>
      </w:pPr>
    </w:p>
    <w:p w14:paraId="071929FE" w14:textId="1ABB570D" w:rsidR="00DD4029" w:rsidRPr="00976F47" w:rsidRDefault="00DD4029" w:rsidP="00DD4029">
      <w:pPr>
        <w:jc w:val="both"/>
        <w:rPr>
          <w:sz w:val="28"/>
          <w:szCs w:val="28"/>
        </w:rPr>
      </w:pPr>
      <w:r w:rsidRPr="00976F47">
        <w:rPr>
          <w:sz w:val="28"/>
          <w:szCs w:val="28"/>
        </w:rPr>
        <w:t xml:space="preserve">       </w:t>
      </w:r>
      <w:r w:rsidRPr="00976F47">
        <w:rPr>
          <w:b/>
          <w:sz w:val="28"/>
          <w:szCs w:val="28"/>
        </w:rPr>
        <w:t xml:space="preserve">Раздел 1.  </w:t>
      </w:r>
      <w:r w:rsidR="006B2F20">
        <w:rPr>
          <w:b/>
          <w:sz w:val="28"/>
          <w:szCs w:val="28"/>
        </w:rPr>
        <w:t>«</w:t>
      </w:r>
      <w:r w:rsidRPr="00976F47">
        <w:rPr>
          <w:b/>
          <w:sz w:val="28"/>
          <w:szCs w:val="28"/>
        </w:rPr>
        <w:t>Организационная структура субъекта бюджетной отчетности</w:t>
      </w:r>
      <w:r w:rsidRPr="00976F47">
        <w:rPr>
          <w:sz w:val="28"/>
          <w:szCs w:val="28"/>
        </w:rPr>
        <w:t>.</w:t>
      </w:r>
      <w:r w:rsidR="006B2F20">
        <w:rPr>
          <w:sz w:val="28"/>
          <w:szCs w:val="28"/>
        </w:rPr>
        <w:t>»</w:t>
      </w:r>
    </w:p>
    <w:p w14:paraId="6B6C9890" w14:textId="77777777" w:rsidR="00DD4029" w:rsidRPr="00976F47" w:rsidRDefault="00DD4029" w:rsidP="00DD4029">
      <w:pPr>
        <w:jc w:val="both"/>
        <w:rPr>
          <w:sz w:val="28"/>
          <w:szCs w:val="28"/>
        </w:rPr>
      </w:pPr>
      <w:r w:rsidRPr="00976F47">
        <w:rPr>
          <w:sz w:val="28"/>
          <w:szCs w:val="28"/>
        </w:rPr>
        <w:t xml:space="preserve">      </w:t>
      </w:r>
    </w:p>
    <w:p w14:paraId="4025BB5B" w14:textId="77777777" w:rsidR="00DD4029" w:rsidRDefault="00DD4029" w:rsidP="00DD4029">
      <w:pPr>
        <w:jc w:val="both"/>
        <w:rPr>
          <w:sz w:val="28"/>
          <w:szCs w:val="28"/>
        </w:rPr>
      </w:pPr>
      <w:r w:rsidRPr="00976F47">
        <w:rPr>
          <w:sz w:val="28"/>
          <w:szCs w:val="28"/>
        </w:rPr>
        <w:t xml:space="preserve">        Структура отчета об исполнении консолидированного бюджета Ивановской области включает в себя отчет об исполнении областного бюджета, отчеты шести городских округов, отчеты двадцати одного муниципального района и отчета территориального фонда обязательного медицинского страхования.</w:t>
      </w:r>
    </w:p>
    <w:p w14:paraId="02917365" w14:textId="77777777" w:rsidR="00DD4029" w:rsidRPr="00976F47" w:rsidRDefault="00DD4029" w:rsidP="00DD4029">
      <w:pPr>
        <w:jc w:val="both"/>
        <w:rPr>
          <w:sz w:val="28"/>
          <w:szCs w:val="28"/>
        </w:rPr>
      </w:pPr>
    </w:p>
    <w:p w14:paraId="21049B4C" w14:textId="7ACD5024" w:rsidR="00DD4029" w:rsidRPr="00976F47" w:rsidRDefault="00DD4029" w:rsidP="00DD4029">
      <w:pPr>
        <w:jc w:val="both"/>
        <w:rPr>
          <w:b/>
          <w:sz w:val="28"/>
          <w:szCs w:val="28"/>
        </w:rPr>
      </w:pPr>
      <w:r w:rsidRPr="00976F47">
        <w:rPr>
          <w:sz w:val="28"/>
          <w:szCs w:val="28"/>
        </w:rPr>
        <w:t xml:space="preserve">       </w:t>
      </w:r>
      <w:r w:rsidRPr="00976F47">
        <w:rPr>
          <w:b/>
          <w:sz w:val="28"/>
          <w:szCs w:val="28"/>
        </w:rPr>
        <w:t xml:space="preserve">Раздел </w:t>
      </w:r>
      <w:r>
        <w:rPr>
          <w:b/>
          <w:sz w:val="28"/>
          <w:szCs w:val="28"/>
        </w:rPr>
        <w:t>3</w:t>
      </w:r>
      <w:r w:rsidRPr="00976F47">
        <w:rPr>
          <w:b/>
          <w:sz w:val="28"/>
          <w:szCs w:val="28"/>
        </w:rPr>
        <w:t xml:space="preserve">. </w:t>
      </w:r>
      <w:r w:rsidR="006B2F20">
        <w:rPr>
          <w:b/>
          <w:sz w:val="28"/>
          <w:szCs w:val="28"/>
        </w:rPr>
        <w:t>«</w:t>
      </w:r>
      <w:r w:rsidRPr="00976F47">
        <w:rPr>
          <w:b/>
          <w:sz w:val="28"/>
          <w:szCs w:val="28"/>
        </w:rPr>
        <w:t>Анализ отчет</w:t>
      </w:r>
      <w:r w:rsidR="006B2F20">
        <w:rPr>
          <w:b/>
          <w:sz w:val="28"/>
          <w:szCs w:val="28"/>
        </w:rPr>
        <w:t>а об исполнении бюджета субъектом</w:t>
      </w:r>
      <w:r w:rsidRPr="00976F47">
        <w:rPr>
          <w:b/>
          <w:sz w:val="28"/>
          <w:szCs w:val="28"/>
        </w:rPr>
        <w:t xml:space="preserve"> бюджетной отчетности.</w:t>
      </w:r>
      <w:r w:rsidR="006B2F20">
        <w:rPr>
          <w:b/>
          <w:sz w:val="28"/>
          <w:szCs w:val="28"/>
        </w:rPr>
        <w:t>»</w:t>
      </w:r>
    </w:p>
    <w:p w14:paraId="48C66F87" w14:textId="77777777" w:rsidR="00DD4029" w:rsidRDefault="00DD4029" w:rsidP="00DD4029">
      <w:pPr>
        <w:jc w:val="center"/>
        <w:rPr>
          <w:b/>
          <w:sz w:val="28"/>
          <w:szCs w:val="28"/>
        </w:rPr>
      </w:pPr>
      <w:r>
        <w:rPr>
          <w:b/>
          <w:sz w:val="28"/>
          <w:szCs w:val="28"/>
        </w:rPr>
        <w:t>Доходы</w:t>
      </w:r>
    </w:p>
    <w:p w14:paraId="368DF1A2" w14:textId="77777777" w:rsidR="003940FD" w:rsidRDefault="003940FD" w:rsidP="00DD4029">
      <w:pPr>
        <w:jc w:val="center"/>
        <w:rPr>
          <w:b/>
          <w:sz w:val="28"/>
          <w:szCs w:val="28"/>
        </w:rPr>
      </w:pPr>
    </w:p>
    <w:p w14:paraId="284D2ABA" w14:textId="77777777" w:rsidR="003940FD" w:rsidRPr="0097615F" w:rsidRDefault="003940FD" w:rsidP="003940FD">
      <w:pPr>
        <w:ind w:firstLine="709"/>
        <w:jc w:val="both"/>
        <w:rPr>
          <w:sz w:val="28"/>
          <w:szCs w:val="28"/>
        </w:rPr>
      </w:pPr>
      <w:r w:rsidRPr="005673B0">
        <w:rPr>
          <w:sz w:val="28"/>
          <w:szCs w:val="28"/>
        </w:rPr>
        <w:t xml:space="preserve">Исполнение консолидированного бюджета Ивановской области по налоговым и неналоговым доходам за 2021 год составило </w:t>
      </w:r>
      <w:r>
        <w:rPr>
          <w:sz w:val="28"/>
          <w:szCs w:val="28"/>
        </w:rPr>
        <w:t>39146717</w:t>
      </w:r>
      <w:r w:rsidRPr="0097615F">
        <w:rPr>
          <w:sz w:val="28"/>
          <w:szCs w:val="28"/>
        </w:rPr>
        <w:t>,1 тыс. руб., что составляет 111,1 % к бюджетным назначениям на 202</w:t>
      </w:r>
      <w:r>
        <w:rPr>
          <w:sz w:val="28"/>
          <w:szCs w:val="28"/>
        </w:rPr>
        <w:t>1</w:t>
      </w:r>
      <w:r w:rsidRPr="0097615F">
        <w:rPr>
          <w:sz w:val="28"/>
          <w:szCs w:val="28"/>
        </w:rPr>
        <w:t xml:space="preserve"> год.  В сравнении с 2020 годом налоговые и неналоговые доходы увеличились на 8</w:t>
      </w:r>
      <w:r>
        <w:rPr>
          <w:sz w:val="28"/>
          <w:szCs w:val="28"/>
        </w:rPr>
        <w:t>328108,0</w:t>
      </w:r>
      <w:r w:rsidRPr="0097615F">
        <w:rPr>
          <w:sz w:val="28"/>
          <w:szCs w:val="28"/>
        </w:rPr>
        <w:t xml:space="preserve"> тыс. руб. или на 27,0 %. </w:t>
      </w:r>
    </w:p>
    <w:p w14:paraId="336CEF0C" w14:textId="77777777" w:rsidR="003940FD" w:rsidRPr="0097615F" w:rsidRDefault="003940FD" w:rsidP="003940FD">
      <w:pPr>
        <w:ind w:firstLine="709"/>
        <w:jc w:val="both"/>
        <w:rPr>
          <w:sz w:val="28"/>
          <w:szCs w:val="28"/>
        </w:rPr>
      </w:pPr>
      <w:r w:rsidRPr="005673B0">
        <w:rPr>
          <w:sz w:val="28"/>
          <w:szCs w:val="28"/>
        </w:rPr>
        <w:t>Поступление налоговых доходов в 2021 году составило</w:t>
      </w:r>
      <w:r w:rsidRPr="003940FD">
        <w:rPr>
          <w:sz w:val="28"/>
          <w:szCs w:val="28"/>
        </w:rPr>
        <w:t xml:space="preserve"> </w:t>
      </w:r>
      <w:r>
        <w:rPr>
          <w:sz w:val="28"/>
          <w:szCs w:val="28"/>
        </w:rPr>
        <w:t>36806</w:t>
      </w:r>
      <w:r w:rsidRPr="0097615F">
        <w:rPr>
          <w:sz w:val="28"/>
          <w:szCs w:val="28"/>
        </w:rPr>
        <w:t xml:space="preserve">010,5 тыс. руб. или 110,1 % к бюджетным назначениям, рост к 2020 году на 25,2 % или 7413295,0 тыс. руб. </w:t>
      </w:r>
    </w:p>
    <w:p w14:paraId="751B7227" w14:textId="77777777" w:rsidR="003940FD" w:rsidRPr="009E603E" w:rsidRDefault="003940FD" w:rsidP="003940FD">
      <w:pPr>
        <w:ind w:firstLine="709"/>
        <w:jc w:val="both"/>
        <w:rPr>
          <w:sz w:val="28"/>
        </w:rPr>
      </w:pPr>
      <w:r w:rsidRPr="005673B0">
        <w:rPr>
          <w:sz w:val="28"/>
          <w:szCs w:val="28"/>
        </w:rPr>
        <w:t xml:space="preserve">В структуре налоговых доходов каких-либо существенных изменений в сравнении с 2020 годом не произошло. Основными </w:t>
      </w:r>
      <w:proofErr w:type="spellStart"/>
      <w:r w:rsidRPr="005673B0">
        <w:rPr>
          <w:sz w:val="28"/>
          <w:szCs w:val="28"/>
        </w:rPr>
        <w:t>бюджетообразующими</w:t>
      </w:r>
      <w:proofErr w:type="spellEnd"/>
      <w:r w:rsidRPr="005673B0">
        <w:rPr>
          <w:sz w:val="28"/>
          <w:szCs w:val="28"/>
        </w:rPr>
        <w:t xml:space="preserve"> </w:t>
      </w:r>
      <w:r w:rsidRPr="009E603E">
        <w:rPr>
          <w:sz w:val="28"/>
          <w:szCs w:val="28"/>
        </w:rPr>
        <w:t>доходами остаются доходы от налога на доходы физических лиц (36,8%), налога на прибыль организаций (21,5%), акцизов (17,8 %), налогов на имущество (11,3%), налога, взимаемого в связи с применением упрощенной системы налогообложения (11,0%). Доходы от указанных налогов обеспечили 98,4</w:t>
      </w:r>
      <w:r w:rsidRPr="009E603E">
        <w:rPr>
          <w:sz w:val="28"/>
        </w:rPr>
        <w:t>% поступлений налоговых доходов в консолидированный бюджет Ивановской области.</w:t>
      </w:r>
    </w:p>
    <w:p w14:paraId="38F7375B" w14:textId="77777777" w:rsidR="003940FD" w:rsidRPr="003940FD" w:rsidRDefault="003940FD" w:rsidP="003940FD">
      <w:pPr>
        <w:pStyle w:val="10"/>
        <w:ind w:firstLine="709"/>
        <w:rPr>
          <w:rFonts w:ascii="Times New Roman" w:hAnsi="Times New Roman" w:cs="Times New Roman"/>
        </w:rPr>
      </w:pPr>
      <w:r w:rsidRPr="003940FD">
        <w:rPr>
          <w:rFonts w:ascii="Times New Roman" w:hAnsi="Times New Roman" w:cs="Times New Roman"/>
        </w:rPr>
        <w:lastRenderedPageBreak/>
        <w:t>Положительная динамика поступлений отмечается по всем вышеуказанным налогам, а из налогов на имущество - кроме налога на игорный бизнес.</w:t>
      </w:r>
    </w:p>
    <w:p w14:paraId="7F137B31" w14:textId="77777777" w:rsidR="003940FD" w:rsidRPr="003940FD" w:rsidRDefault="003940FD" w:rsidP="003940FD">
      <w:pPr>
        <w:ind w:firstLine="709"/>
        <w:jc w:val="both"/>
        <w:rPr>
          <w:sz w:val="28"/>
          <w:szCs w:val="28"/>
        </w:rPr>
      </w:pPr>
      <w:r w:rsidRPr="003940FD">
        <w:rPr>
          <w:sz w:val="28"/>
          <w:szCs w:val="28"/>
        </w:rPr>
        <w:t>Основными причинами роста поступлений налоговых доходов являются:</w:t>
      </w:r>
    </w:p>
    <w:p w14:paraId="2969FE8A" w14:textId="77777777" w:rsidR="003940FD" w:rsidRDefault="003940FD" w:rsidP="003940FD">
      <w:pPr>
        <w:autoSpaceDE w:val="0"/>
        <w:autoSpaceDN w:val="0"/>
        <w:adjustRightInd w:val="0"/>
        <w:ind w:firstLine="709"/>
        <w:jc w:val="both"/>
        <w:rPr>
          <w:sz w:val="28"/>
          <w:szCs w:val="28"/>
        </w:rPr>
      </w:pPr>
      <w:r w:rsidRPr="00025C83">
        <w:rPr>
          <w:sz w:val="28"/>
          <w:szCs w:val="28"/>
        </w:rPr>
        <w:t>- увеличение фонда оплаты труда;</w:t>
      </w:r>
    </w:p>
    <w:p w14:paraId="6256B1CC" w14:textId="77777777" w:rsidR="003940FD" w:rsidRPr="00025C83" w:rsidRDefault="003940FD" w:rsidP="003940FD">
      <w:pPr>
        <w:autoSpaceDE w:val="0"/>
        <w:autoSpaceDN w:val="0"/>
        <w:adjustRightInd w:val="0"/>
        <w:ind w:firstLine="709"/>
        <w:jc w:val="both"/>
        <w:rPr>
          <w:sz w:val="28"/>
          <w:szCs w:val="28"/>
        </w:rPr>
      </w:pPr>
      <w:r>
        <w:rPr>
          <w:sz w:val="28"/>
          <w:szCs w:val="28"/>
        </w:rPr>
        <w:t xml:space="preserve">- </w:t>
      </w:r>
      <w:r w:rsidRPr="00025C83">
        <w:rPr>
          <w:sz w:val="28"/>
          <w:szCs w:val="28"/>
        </w:rPr>
        <w:t>улучшение финансовых результатов крупных налогоплательщиков в сфере финансов, обрабатывающего производства, электроэнергетики, транспорта и связи, торговли;</w:t>
      </w:r>
    </w:p>
    <w:p w14:paraId="32EFCBC2" w14:textId="77777777" w:rsidR="003940FD" w:rsidRPr="00025C83" w:rsidRDefault="003940FD" w:rsidP="003940FD">
      <w:pPr>
        <w:autoSpaceDE w:val="0"/>
        <w:autoSpaceDN w:val="0"/>
        <w:adjustRightInd w:val="0"/>
        <w:ind w:firstLine="709"/>
        <w:jc w:val="both"/>
        <w:rPr>
          <w:sz w:val="28"/>
          <w:szCs w:val="28"/>
        </w:rPr>
      </w:pPr>
      <w:r w:rsidRPr="00025C83">
        <w:rPr>
          <w:sz w:val="28"/>
          <w:szCs w:val="28"/>
        </w:rPr>
        <w:t>- улучшение финансовых результатов деятельности субъектов малого и среднего предпринимательства, увеличение количества налогоплательщиков, применяющих упрощенную систему налогообложения, в связи с отменой с 2021 года единого налога на вмененный доход;</w:t>
      </w:r>
    </w:p>
    <w:p w14:paraId="3468937D" w14:textId="77777777" w:rsidR="003940FD" w:rsidRPr="00025C83" w:rsidRDefault="003940FD" w:rsidP="003940FD">
      <w:pPr>
        <w:autoSpaceDE w:val="0"/>
        <w:autoSpaceDN w:val="0"/>
        <w:adjustRightInd w:val="0"/>
        <w:ind w:firstLine="709"/>
        <w:jc w:val="both"/>
        <w:rPr>
          <w:sz w:val="28"/>
          <w:szCs w:val="28"/>
        </w:rPr>
      </w:pPr>
      <w:r w:rsidRPr="00025C83">
        <w:rPr>
          <w:sz w:val="28"/>
          <w:szCs w:val="28"/>
        </w:rPr>
        <w:t>- окончание периода государственной поддержки хозяйствующих субъектов, осуществляющих деятельность в сферах, наиболее пострадавших от распространения новой коронавирусной инфекции COVID-19, в виде освобождения от обязанности по уплате налогов за второй квартал 2020 года и отсрочек (рассрочек) по уплате налогов;</w:t>
      </w:r>
    </w:p>
    <w:p w14:paraId="2AEEFD3A" w14:textId="77777777" w:rsidR="003940FD" w:rsidRPr="0038748F" w:rsidRDefault="003940FD" w:rsidP="003940FD">
      <w:pPr>
        <w:ind w:right="-141" w:firstLine="709"/>
        <w:jc w:val="both"/>
        <w:rPr>
          <w:sz w:val="28"/>
          <w:szCs w:val="28"/>
        </w:rPr>
      </w:pPr>
      <w:r w:rsidRPr="0038748F">
        <w:rPr>
          <w:sz w:val="28"/>
          <w:szCs w:val="28"/>
        </w:rPr>
        <w:t>- увеличение нормативов отчислений в бюджеты субъектов Российской Федерации доходов от уплаты акцизов на нефтепродукты;</w:t>
      </w:r>
    </w:p>
    <w:p w14:paraId="2D75533E" w14:textId="77777777" w:rsidR="003940FD" w:rsidRPr="0038748F" w:rsidRDefault="003940FD" w:rsidP="003940FD">
      <w:pPr>
        <w:ind w:firstLine="709"/>
        <w:jc w:val="both"/>
        <w:rPr>
          <w:sz w:val="28"/>
          <w:szCs w:val="28"/>
        </w:rPr>
      </w:pPr>
      <w:r w:rsidRPr="0038748F">
        <w:rPr>
          <w:sz w:val="28"/>
          <w:szCs w:val="28"/>
        </w:rPr>
        <w:t>- увеличение доли доходов от акцизов на алкогольную продукцию, распределяемых между бюджетами субъектов Российской Федерации пропорционально объемам розничных продаж указанной продукции;</w:t>
      </w:r>
    </w:p>
    <w:p w14:paraId="09073BB5" w14:textId="77777777" w:rsidR="003940FD" w:rsidRPr="0038748F" w:rsidRDefault="003940FD" w:rsidP="003940FD">
      <w:pPr>
        <w:ind w:firstLine="709"/>
        <w:jc w:val="both"/>
        <w:rPr>
          <w:sz w:val="28"/>
          <w:szCs w:val="28"/>
        </w:rPr>
      </w:pPr>
      <w:r w:rsidRPr="0038748F">
        <w:rPr>
          <w:sz w:val="28"/>
          <w:szCs w:val="28"/>
        </w:rPr>
        <w:t>- увеличение в 2021 году с 22 рублей до 23 рублей за литр ставки акциза на пиво и напитки, изготавливаемые на основе пива;</w:t>
      </w:r>
    </w:p>
    <w:p w14:paraId="758A3B7C" w14:textId="54FB95B4" w:rsidR="003940FD" w:rsidRPr="00025C83" w:rsidRDefault="003940FD" w:rsidP="003940FD">
      <w:pPr>
        <w:ind w:firstLine="709"/>
        <w:jc w:val="both"/>
        <w:rPr>
          <w:sz w:val="27"/>
          <w:szCs w:val="27"/>
        </w:rPr>
      </w:pPr>
      <w:r w:rsidRPr="00025C83">
        <w:rPr>
          <w:sz w:val="27"/>
          <w:szCs w:val="27"/>
        </w:rPr>
        <w:t>- увеличение поступлений налога на имущество организаций от организаций в сфере электроэнергетики в связи со снижением объемов возвратов переплаты по налогу, а также от организаций - собственников торговых объектов недвижимого имущества в связи с окончанием периода предоставления на региональном уровне налоговой преференции в виде уменьшения налоговых платежей на сумму снижения арендной плат</w:t>
      </w:r>
      <w:r w:rsidR="009C7E3A">
        <w:rPr>
          <w:sz w:val="27"/>
          <w:szCs w:val="27"/>
        </w:rPr>
        <w:t>ы.</w:t>
      </w:r>
    </w:p>
    <w:p w14:paraId="5318EEBE" w14:textId="77777777" w:rsidR="003940FD" w:rsidRPr="005673B0" w:rsidRDefault="003940FD" w:rsidP="003940FD">
      <w:pPr>
        <w:pStyle w:val="a5"/>
        <w:ind w:firstLine="709"/>
        <w:contextualSpacing/>
        <w:rPr>
          <w:sz w:val="28"/>
        </w:rPr>
      </w:pPr>
      <w:r w:rsidRPr="005673B0">
        <w:rPr>
          <w:sz w:val="28"/>
        </w:rPr>
        <w:t>Исполнение по бюджетообразующим налогам выглядит следующим образом:</w:t>
      </w:r>
    </w:p>
    <w:p w14:paraId="7E8BE209" w14:textId="77777777" w:rsidR="003940FD" w:rsidRPr="00B323FD" w:rsidRDefault="003940FD" w:rsidP="003940FD">
      <w:pPr>
        <w:pStyle w:val="a5"/>
        <w:ind w:firstLine="709"/>
        <w:contextualSpacing/>
        <w:rPr>
          <w:sz w:val="28"/>
        </w:rPr>
      </w:pPr>
      <w:r w:rsidRPr="005673B0">
        <w:rPr>
          <w:sz w:val="28"/>
        </w:rPr>
        <w:t xml:space="preserve">− доходы от налога на прибыль организаций поступили в сумме </w:t>
      </w:r>
      <w:r w:rsidRPr="00B323FD">
        <w:rPr>
          <w:sz w:val="28"/>
        </w:rPr>
        <w:t>7902361,8 тыс. руб. или 129,6 % к годовым назначениям, рост поступлений к 2020 году в 1,7 раза или на 3339224,4 тыс. руб.;</w:t>
      </w:r>
    </w:p>
    <w:p w14:paraId="576B6C81" w14:textId="77777777" w:rsidR="003940FD" w:rsidRPr="00B323FD" w:rsidRDefault="003940FD" w:rsidP="003940FD">
      <w:pPr>
        <w:pStyle w:val="a5"/>
        <w:ind w:firstLine="709"/>
        <w:contextualSpacing/>
        <w:rPr>
          <w:sz w:val="28"/>
        </w:rPr>
      </w:pPr>
      <w:r w:rsidRPr="00B323FD">
        <w:rPr>
          <w:sz w:val="28"/>
        </w:rPr>
        <w:t>− доходы от налога на доходы физических лиц поступили в сумме</w:t>
      </w:r>
      <w:r w:rsidRPr="005673B0">
        <w:rPr>
          <w:sz w:val="28"/>
        </w:rPr>
        <w:t xml:space="preserve"> </w:t>
      </w:r>
      <w:r w:rsidRPr="00B323FD">
        <w:rPr>
          <w:sz w:val="28"/>
        </w:rPr>
        <w:t xml:space="preserve">13542412,7 тыс. руб. или 103,6 % к годовым назначениям, рост поступлений к 2020 году на 7,9 % или 986925,1 тыс. руб.; </w:t>
      </w:r>
    </w:p>
    <w:p w14:paraId="4F2E66CE" w14:textId="77777777" w:rsidR="003940FD" w:rsidRPr="0017522B" w:rsidRDefault="003940FD" w:rsidP="003940FD">
      <w:pPr>
        <w:pStyle w:val="a5"/>
        <w:ind w:firstLine="709"/>
        <w:contextualSpacing/>
        <w:rPr>
          <w:sz w:val="28"/>
          <w:szCs w:val="28"/>
        </w:rPr>
      </w:pPr>
      <w:r w:rsidRPr="005673B0">
        <w:rPr>
          <w:sz w:val="28"/>
        </w:rPr>
        <w:t>− д</w:t>
      </w:r>
      <w:r w:rsidRPr="005673B0">
        <w:rPr>
          <w:sz w:val="28"/>
          <w:szCs w:val="28"/>
        </w:rPr>
        <w:t xml:space="preserve">оходы от акцизов по сводной группе подакцизных товаров поступили </w:t>
      </w:r>
      <w:r w:rsidRPr="0017522B">
        <w:rPr>
          <w:sz w:val="28"/>
          <w:szCs w:val="28"/>
        </w:rPr>
        <w:t xml:space="preserve">в сумме 6569699,2 тыс. руб. или 107,6 % к годовым назначениям. Рост поступлений к 2020 году на 39,1 % или 1847217,5 тыс. </w:t>
      </w:r>
      <w:proofErr w:type="gramStart"/>
      <w:r w:rsidRPr="0017522B">
        <w:rPr>
          <w:sz w:val="28"/>
          <w:szCs w:val="28"/>
        </w:rPr>
        <w:t>руб..</w:t>
      </w:r>
      <w:proofErr w:type="gramEnd"/>
      <w:r w:rsidRPr="0017522B">
        <w:rPr>
          <w:sz w:val="28"/>
          <w:szCs w:val="28"/>
        </w:rPr>
        <w:t xml:space="preserve"> Более </w:t>
      </w:r>
      <w:r>
        <w:rPr>
          <w:sz w:val="28"/>
          <w:szCs w:val="28"/>
        </w:rPr>
        <w:t>64</w:t>
      </w:r>
      <w:r w:rsidRPr="0017522B">
        <w:rPr>
          <w:sz w:val="28"/>
          <w:szCs w:val="28"/>
        </w:rPr>
        <w:t> % в общей сумме поступлений по акцизам составляют доходы от акцизов на нефтепродукты, которые исполнены в сумме 4259214,5 тыс. руб. или 102,0 % к бюджетным назначениям, в сравнении с 2020 годом поступления в 2021 году выросли на 47,6 % или 1372881,4 тыс. руб.;</w:t>
      </w:r>
    </w:p>
    <w:p w14:paraId="422AD3CA" w14:textId="77777777" w:rsidR="003940FD" w:rsidRPr="003940FD" w:rsidRDefault="003940FD" w:rsidP="003940FD">
      <w:pPr>
        <w:pStyle w:val="a5"/>
        <w:ind w:firstLine="709"/>
        <w:contextualSpacing/>
        <w:rPr>
          <w:sz w:val="28"/>
          <w:szCs w:val="28"/>
        </w:rPr>
      </w:pPr>
      <w:r w:rsidRPr="005673B0">
        <w:rPr>
          <w:sz w:val="28"/>
        </w:rPr>
        <w:t>− д</w:t>
      </w:r>
      <w:r w:rsidRPr="005673B0">
        <w:rPr>
          <w:sz w:val="28"/>
          <w:szCs w:val="28"/>
        </w:rPr>
        <w:t xml:space="preserve">оходы от налогов на совокупный доход исполнены в сумме </w:t>
      </w:r>
      <w:r w:rsidRPr="00A036FD">
        <w:rPr>
          <w:sz w:val="28"/>
          <w:szCs w:val="28"/>
        </w:rPr>
        <w:t>4369271,0 тыс. руб. или 111,8 % к бюджетным назначениям, темп роста доходов к 2020 году составил 134,6 %. Наибольшую долю в общей сумме поступлений указанных доходов (92,9 %) составляют доходы от налога, взимаемого в связи с применением упрощенной системы налогообложения, которые исполнены в сумме 4060551,5 тыс. руб. или 111,7 % к годовым назначениям, рост поступлений к 2020 году на 43,8 %</w:t>
      </w:r>
      <w:r w:rsidRPr="003940FD">
        <w:rPr>
          <w:sz w:val="28"/>
          <w:szCs w:val="28"/>
        </w:rPr>
        <w:t xml:space="preserve"> или на 1237078,3</w:t>
      </w:r>
      <w:r>
        <w:rPr>
          <w:sz w:val="28"/>
          <w:szCs w:val="28"/>
          <w:lang w:val="en-US"/>
        </w:rPr>
        <w:t> </w:t>
      </w:r>
      <w:r w:rsidRPr="003940FD">
        <w:rPr>
          <w:sz w:val="28"/>
          <w:szCs w:val="28"/>
        </w:rPr>
        <w:t>тыс.</w:t>
      </w:r>
      <w:r>
        <w:rPr>
          <w:sz w:val="28"/>
          <w:szCs w:val="28"/>
          <w:lang w:val="en-US"/>
        </w:rPr>
        <w:t> </w:t>
      </w:r>
      <w:r w:rsidRPr="003940FD">
        <w:rPr>
          <w:sz w:val="28"/>
          <w:szCs w:val="28"/>
        </w:rPr>
        <w:t>руб.</w:t>
      </w:r>
      <w:r w:rsidRPr="00A036FD">
        <w:rPr>
          <w:sz w:val="28"/>
          <w:szCs w:val="28"/>
        </w:rPr>
        <w:t xml:space="preserve"> Доходы от единого налога на вмененный доход исполнены в сумме 86752,0 тыс. руб. или 93,1 % к годовым назначениям, а поступления налога, взимаемого в связи с применением патентной системы налогообложения, составили </w:t>
      </w:r>
      <w:r w:rsidRPr="003940FD">
        <w:rPr>
          <w:sz w:val="28"/>
          <w:szCs w:val="28"/>
        </w:rPr>
        <w:t>165732,7 тыс. руб. или 118,1% к бюджетным назначениям.</w:t>
      </w:r>
    </w:p>
    <w:p w14:paraId="000BB5E4" w14:textId="77777777" w:rsidR="003940FD" w:rsidRPr="003940FD" w:rsidRDefault="003940FD" w:rsidP="003940FD">
      <w:pPr>
        <w:pStyle w:val="2"/>
        <w:spacing w:after="0"/>
        <w:ind w:left="0" w:firstLine="709"/>
        <w:jc w:val="both"/>
        <w:rPr>
          <w:sz w:val="28"/>
          <w:szCs w:val="28"/>
        </w:rPr>
      </w:pPr>
      <w:r w:rsidRPr="003940FD">
        <w:rPr>
          <w:sz w:val="28"/>
          <w:szCs w:val="28"/>
        </w:rPr>
        <w:t>− доходы от налогов на имущество поступили в сумме 4169573,0 тыс. руб. или 104,6 % к годовым назначениям, рост поступлений к 2020 году на 2,9 %. Более 50 % указанных доходов приходится на налог на имущество организаций, который исполнен в сумме 2124569,3 тыс. руб. или 105,7 % к бюджетным назначениям.</w:t>
      </w:r>
    </w:p>
    <w:p w14:paraId="5C4DA692" w14:textId="77777777" w:rsidR="003940FD" w:rsidRPr="001864ED" w:rsidRDefault="003940FD" w:rsidP="003940FD">
      <w:pPr>
        <w:pStyle w:val="a5"/>
        <w:ind w:firstLine="709"/>
        <w:contextualSpacing/>
        <w:rPr>
          <w:sz w:val="28"/>
          <w:szCs w:val="28"/>
        </w:rPr>
      </w:pPr>
      <w:r w:rsidRPr="003940FD">
        <w:rPr>
          <w:sz w:val="28"/>
          <w:szCs w:val="28"/>
        </w:rPr>
        <w:t>Налоги, сборы и регулярные платежи за пользование природными ресурсами исполнены в сумме 22253,4 тыс. руб. или 119,1 % к бюджетным назначениям</w:t>
      </w:r>
      <w:r w:rsidRPr="001864ED">
        <w:rPr>
          <w:sz w:val="28"/>
          <w:szCs w:val="28"/>
        </w:rPr>
        <w:t>.</w:t>
      </w:r>
    </w:p>
    <w:p w14:paraId="29FC1877" w14:textId="77777777" w:rsidR="003940FD" w:rsidRPr="00EE03D4" w:rsidRDefault="003940FD" w:rsidP="003940FD">
      <w:pPr>
        <w:pStyle w:val="a5"/>
        <w:ind w:firstLine="709"/>
        <w:rPr>
          <w:sz w:val="28"/>
          <w:szCs w:val="28"/>
        </w:rPr>
      </w:pPr>
      <w:r w:rsidRPr="005673B0">
        <w:rPr>
          <w:sz w:val="28"/>
        </w:rPr>
        <w:t>П</w:t>
      </w:r>
      <w:r w:rsidRPr="005673B0">
        <w:rPr>
          <w:sz w:val="28"/>
          <w:szCs w:val="28"/>
        </w:rPr>
        <w:t xml:space="preserve">оступление доходов от государственной пошлины составило </w:t>
      </w:r>
      <w:r w:rsidRPr="00EE03D4">
        <w:rPr>
          <w:sz w:val="28"/>
          <w:szCs w:val="28"/>
        </w:rPr>
        <w:t>230715,4 тыс. руб. или 97,1 % к бюджетным назначениям, из них</w:t>
      </w:r>
      <w:r>
        <w:rPr>
          <w:sz w:val="28"/>
          <w:szCs w:val="28"/>
        </w:rPr>
        <w:t xml:space="preserve"> 54.6</w:t>
      </w:r>
      <w:r w:rsidRPr="00EE03D4">
        <w:rPr>
          <w:sz w:val="28"/>
          <w:szCs w:val="28"/>
        </w:rPr>
        <w:t xml:space="preserve"> % приходится на доходы от государственной пошлины по делам, рассматриваемым в судах общей юрисдикции, мировыми судьями, и 44,2 % </w:t>
      </w:r>
      <w:r>
        <w:rPr>
          <w:sz w:val="28"/>
          <w:szCs w:val="28"/>
        </w:rPr>
        <w:t xml:space="preserve">на </w:t>
      </w:r>
      <w:r w:rsidRPr="00EE03D4">
        <w:rPr>
          <w:sz w:val="28"/>
          <w:szCs w:val="28"/>
        </w:rPr>
        <w:t>доходы от государственной пошлины за государственную регистрацию, а также за совершение прочих юридически значимых действий, которые исполнены в сумме 125942,4 и 102038,5 тыс. руб. соответственно.</w:t>
      </w:r>
    </w:p>
    <w:p w14:paraId="47436426" w14:textId="77777777" w:rsidR="003940FD" w:rsidRPr="00E936CE" w:rsidRDefault="003940FD" w:rsidP="003940FD">
      <w:pPr>
        <w:pStyle w:val="a5"/>
        <w:ind w:firstLine="709"/>
        <w:rPr>
          <w:sz w:val="28"/>
          <w:szCs w:val="28"/>
          <w:highlight w:val="yellow"/>
        </w:rPr>
      </w:pPr>
      <w:r w:rsidRPr="005673B0">
        <w:rPr>
          <w:sz w:val="28"/>
          <w:szCs w:val="28"/>
        </w:rPr>
        <w:t xml:space="preserve">Неналоговые доходы консолидированного бюджета Ивановской области по итогам 2021 года исполнены в сумме </w:t>
      </w:r>
      <w:r w:rsidRPr="004D4DC8">
        <w:rPr>
          <w:sz w:val="28"/>
          <w:szCs w:val="28"/>
        </w:rPr>
        <w:t xml:space="preserve">2340706,7 тыс. руб. или 129,5 % к годовым бюджетным назначениям, </w:t>
      </w:r>
      <w:r>
        <w:rPr>
          <w:sz w:val="28"/>
          <w:szCs w:val="28"/>
        </w:rPr>
        <w:t>рост поступлений к</w:t>
      </w:r>
      <w:r w:rsidRPr="005673B0">
        <w:rPr>
          <w:sz w:val="28"/>
          <w:szCs w:val="28"/>
        </w:rPr>
        <w:t xml:space="preserve"> 2020 год</w:t>
      </w:r>
      <w:r>
        <w:rPr>
          <w:sz w:val="28"/>
          <w:szCs w:val="28"/>
        </w:rPr>
        <w:t xml:space="preserve">у в 1,6 </w:t>
      </w:r>
      <w:r w:rsidRPr="004D4DC8">
        <w:rPr>
          <w:sz w:val="28"/>
          <w:szCs w:val="28"/>
        </w:rPr>
        <w:t xml:space="preserve">раза или на 914813,0 тыс. руб. Значительный рост неналоговых доходов обеспечен увеличением поступлений доходов от использования имущества, </w:t>
      </w:r>
      <w:r w:rsidRPr="003B65BC">
        <w:rPr>
          <w:sz w:val="28"/>
          <w:szCs w:val="28"/>
        </w:rPr>
        <w:t>находящегося в государственной и муниципальной собственности</w:t>
      </w:r>
      <w:r>
        <w:rPr>
          <w:sz w:val="28"/>
          <w:szCs w:val="28"/>
        </w:rPr>
        <w:t xml:space="preserve"> (зачисление с 2021 года в консолидированные бюджеты субъектов доходов от </w:t>
      </w:r>
      <w:r w:rsidRPr="00CC761F">
        <w:rPr>
          <w:sz w:val="28"/>
          <w:szCs w:val="28"/>
        </w:rPr>
        <w:t>операций по управлению остатками средств на едином казначейском счете</w:t>
      </w:r>
      <w:r>
        <w:rPr>
          <w:sz w:val="28"/>
          <w:szCs w:val="28"/>
        </w:rPr>
        <w:t>)</w:t>
      </w:r>
      <w:r w:rsidRPr="003B65BC">
        <w:rPr>
          <w:sz w:val="28"/>
          <w:szCs w:val="28"/>
        </w:rPr>
        <w:t xml:space="preserve">, </w:t>
      </w:r>
      <w:r w:rsidRPr="004D4DC8">
        <w:rPr>
          <w:sz w:val="28"/>
          <w:szCs w:val="28"/>
        </w:rPr>
        <w:t xml:space="preserve">а также доходов </w:t>
      </w:r>
      <w:r>
        <w:rPr>
          <w:sz w:val="28"/>
          <w:szCs w:val="28"/>
        </w:rPr>
        <w:t xml:space="preserve">от </w:t>
      </w:r>
      <w:r w:rsidRPr="004D4DC8">
        <w:rPr>
          <w:sz w:val="28"/>
          <w:szCs w:val="28"/>
        </w:rPr>
        <w:t xml:space="preserve">продажи </w:t>
      </w:r>
      <w:r w:rsidRPr="003B65BC">
        <w:rPr>
          <w:sz w:val="28"/>
          <w:szCs w:val="28"/>
        </w:rPr>
        <w:t>материальных и нематериальных активов</w:t>
      </w:r>
      <w:r w:rsidRPr="004D4DC8">
        <w:rPr>
          <w:sz w:val="28"/>
          <w:szCs w:val="28"/>
        </w:rPr>
        <w:t xml:space="preserve"> </w:t>
      </w:r>
      <w:r>
        <w:rPr>
          <w:sz w:val="28"/>
          <w:szCs w:val="28"/>
        </w:rPr>
        <w:t xml:space="preserve">и доходов </w:t>
      </w:r>
      <w:r w:rsidRPr="004D4DC8">
        <w:rPr>
          <w:sz w:val="28"/>
          <w:szCs w:val="28"/>
        </w:rPr>
        <w:t>в виде штрафов.</w:t>
      </w:r>
    </w:p>
    <w:p w14:paraId="7F65D440" w14:textId="77777777" w:rsidR="003940FD" w:rsidRPr="00A31C5E" w:rsidRDefault="003940FD" w:rsidP="003940FD">
      <w:pPr>
        <w:ind w:firstLine="709"/>
        <w:jc w:val="both"/>
        <w:rPr>
          <w:sz w:val="28"/>
          <w:szCs w:val="28"/>
        </w:rPr>
      </w:pPr>
      <w:r w:rsidRPr="005673B0">
        <w:rPr>
          <w:sz w:val="28"/>
          <w:szCs w:val="28"/>
        </w:rPr>
        <w:t xml:space="preserve">Структура неналоговых доходов по итогам исполнения консолидированного бюджета в 2021 году сложилась следующим образом: доходы от использования имущества, находящегося в государственной и муниципальной собственности – </w:t>
      </w:r>
      <w:r>
        <w:rPr>
          <w:sz w:val="28"/>
          <w:szCs w:val="28"/>
        </w:rPr>
        <w:t>45,8 </w:t>
      </w:r>
      <w:r w:rsidRPr="005D25DD">
        <w:rPr>
          <w:sz w:val="28"/>
          <w:szCs w:val="28"/>
        </w:rPr>
        <w:t xml:space="preserve">%, штрафы, санкции, возмещение ущерба – 20,3 %, </w:t>
      </w:r>
      <w:r w:rsidRPr="005673B0">
        <w:rPr>
          <w:sz w:val="28"/>
          <w:szCs w:val="28"/>
        </w:rPr>
        <w:t xml:space="preserve">доходы от продажи материальных и нематериальных активов – </w:t>
      </w:r>
      <w:r w:rsidRPr="005D25DD">
        <w:rPr>
          <w:sz w:val="28"/>
          <w:szCs w:val="28"/>
        </w:rPr>
        <w:t>15,0 %,  доходы</w:t>
      </w:r>
      <w:r w:rsidRPr="005673B0">
        <w:rPr>
          <w:sz w:val="28"/>
          <w:szCs w:val="28"/>
        </w:rPr>
        <w:t xml:space="preserve"> от оказания платных услуг и компенсации затрат государства </w:t>
      </w:r>
      <w:r w:rsidRPr="005D25DD">
        <w:rPr>
          <w:sz w:val="28"/>
          <w:szCs w:val="28"/>
        </w:rPr>
        <w:t>– 12,3</w:t>
      </w:r>
      <w:r>
        <w:rPr>
          <w:sz w:val="28"/>
          <w:szCs w:val="28"/>
        </w:rPr>
        <w:t> </w:t>
      </w:r>
      <w:r w:rsidRPr="005D25DD">
        <w:rPr>
          <w:sz w:val="28"/>
          <w:szCs w:val="28"/>
        </w:rPr>
        <w:t>%,</w:t>
      </w:r>
      <w:r w:rsidRPr="005673B0">
        <w:rPr>
          <w:sz w:val="28"/>
          <w:szCs w:val="28"/>
        </w:rPr>
        <w:t xml:space="preserve">платежи при пользовании природными ресурсами – </w:t>
      </w:r>
      <w:r w:rsidRPr="005D25DD">
        <w:rPr>
          <w:sz w:val="28"/>
          <w:szCs w:val="28"/>
        </w:rPr>
        <w:t>5,5 %, прочие</w:t>
      </w:r>
      <w:r w:rsidRPr="005673B0">
        <w:rPr>
          <w:sz w:val="28"/>
          <w:szCs w:val="28"/>
        </w:rPr>
        <w:t xml:space="preserve"> неналоговые доходы и административные платежи и сборы </w:t>
      </w:r>
      <w:r w:rsidRPr="005D25DD">
        <w:rPr>
          <w:sz w:val="28"/>
          <w:szCs w:val="28"/>
        </w:rPr>
        <w:t xml:space="preserve">– </w:t>
      </w:r>
      <w:r>
        <w:rPr>
          <w:sz w:val="28"/>
          <w:szCs w:val="28"/>
        </w:rPr>
        <w:t>1,1</w:t>
      </w:r>
      <w:r w:rsidRPr="005D25DD">
        <w:rPr>
          <w:sz w:val="28"/>
          <w:szCs w:val="28"/>
        </w:rPr>
        <w:t> %.</w:t>
      </w:r>
    </w:p>
    <w:p w14:paraId="46D16D30" w14:textId="77777777" w:rsidR="00DD4029" w:rsidRDefault="00DD4029" w:rsidP="00DD4029">
      <w:pPr>
        <w:ind w:firstLine="709"/>
        <w:jc w:val="center"/>
        <w:rPr>
          <w:rFonts w:eastAsia="Calibri"/>
          <w:b/>
          <w:sz w:val="28"/>
          <w:szCs w:val="28"/>
          <w:lang w:eastAsia="en-US"/>
        </w:rPr>
      </w:pPr>
      <w:r w:rsidRPr="000D34B1">
        <w:rPr>
          <w:rFonts w:eastAsia="Calibri"/>
          <w:b/>
          <w:sz w:val="28"/>
          <w:szCs w:val="28"/>
          <w:lang w:eastAsia="en-US"/>
        </w:rPr>
        <w:t>Расходы</w:t>
      </w:r>
    </w:p>
    <w:p w14:paraId="6B56B668" w14:textId="77777777" w:rsidR="00DD4029" w:rsidRDefault="00DD4029" w:rsidP="00DD4029">
      <w:pPr>
        <w:ind w:firstLine="709"/>
        <w:jc w:val="center"/>
        <w:rPr>
          <w:rFonts w:eastAsia="Calibri"/>
          <w:b/>
          <w:sz w:val="28"/>
          <w:szCs w:val="28"/>
          <w:lang w:eastAsia="en-US"/>
        </w:rPr>
      </w:pPr>
    </w:p>
    <w:p w14:paraId="78A0AA2A" w14:textId="77777777" w:rsidR="000E6F2F" w:rsidRDefault="00DD4029" w:rsidP="00DD4029">
      <w:pPr>
        <w:pStyle w:val="a7"/>
        <w:jc w:val="center"/>
        <w:rPr>
          <w:rFonts w:ascii="Times New Roman" w:hAnsi="Times New Roman"/>
          <w:b/>
          <w:sz w:val="28"/>
          <w:szCs w:val="28"/>
        </w:rPr>
      </w:pPr>
      <w:r>
        <w:rPr>
          <w:rFonts w:ascii="Times New Roman" w:hAnsi="Times New Roman"/>
          <w:b/>
          <w:sz w:val="28"/>
          <w:szCs w:val="28"/>
        </w:rPr>
        <w:t>Раздел 0100 «Общегосударственные вопросы</w:t>
      </w:r>
      <w:r w:rsidRPr="00194345">
        <w:rPr>
          <w:rFonts w:ascii="Times New Roman" w:hAnsi="Times New Roman"/>
          <w:b/>
          <w:sz w:val="28"/>
          <w:szCs w:val="28"/>
        </w:rPr>
        <w:t>»</w:t>
      </w:r>
    </w:p>
    <w:p w14:paraId="1FA7E0BA" w14:textId="77777777" w:rsidR="0069764B" w:rsidRPr="006A1C36" w:rsidRDefault="0069764B" w:rsidP="0069764B">
      <w:pPr>
        <w:pStyle w:val="a5"/>
        <w:ind w:firstLine="709"/>
        <w:rPr>
          <w:rFonts w:eastAsia="Calibri"/>
          <w:sz w:val="28"/>
          <w:szCs w:val="28"/>
        </w:rPr>
      </w:pPr>
      <w:r w:rsidRPr="006A1C36">
        <w:rPr>
          <w:b/>
          <w:sz w:val="28"/>
          <w:szCs w:val="28"/>
        </w:rPr>
        <w:t>По подразделу 0102</w:t>
      </w:r>
      <w:r w:rsidRPr="006A1C36">
        <w:rPr>
          <w:rFonts w:eastAsia="Calibri"/>
          <w:sz w:val="28"/>
          <w:szCs w:val="28"/>
        </w:rPr>
        <w:t xml:space="preserve"> </w:t>
      </w:r>
      <w:r w:rsidRPr="006A1C36">
        <w:rPr>
          <w:rFonts w:eastAsia="Calibri"/>
          <w:b/>
          <w:sz w:val="28"/>
          <w:szCs w:val="28"/>
        </w:rPr>
        <w:t xml:space="preserve">«Функционирование высшего должностного лица субъекта Российской Федерации и муниципального образования» </w:t>
      </w:r>
      <w:r w:rsidRPr="006A1C36">
        <w:rPr>
          <w:rFonts w:eastAsia="Calibri"/>
          <w:sz w:val="28"/>
          <w:szCs w:val="28"/>
        </w:rPr>
        <w:t xml:space="preserve">отражены расходы на содержание Губернатора Ивановской области и глав муниципальных образований Ивановской области. </w:t>
      </w:r>
    </w:p>
    <w:p w14:paraId="06651298" w14:textId="77777777" w:rsidR="0069764B" w:rsidRPr="006A1C36" w:rsidRDefault="0069764B" w:rsidP="0069764B">
      <w:pPr>
        <w:pStyle w:val="a5"/>
        <w:ind w:firstLine="709"/>
        <w:rPr>
          <w:sz w:val="28"/>
          <w:szCs w:val="28"/>
        </w:rPr>
      </w:pPr>
      <w:r w:rsidRPr="006A1C36">
        <w:rPr>
          <w:sz w:val="28"/>
          <w:szCs w:val="28"/>
        </w:rPr>
        <w:t xml:space="preserve">Исполнение расходов по данному подразделу составило 130 949,3 тыс. руб. или 98,3 % от утвержденных бюджетных ассигнований. </w:t>
      </w:r>
    </w:p>
    <w:p w14:paraId="6E870E95" w14:textId="77777777" w:rsidR="0069764B" w:rsidRPr="006A1C36" w:rsidRDefault="0069764B" w:rsidP="0069764B">
      <w:pPr>
        <w:pStyle w:val="a5"/>
        <w:ind w:firstLine="709"/>
        <w:rPr>
          <w:sz w:val="28"/>
          <w:szCs w:val="28"/>
        </w:rPr>
      </w:pPr>
      <w:r w:rsidRPr="006A1C36">
        <w:rPr>
          <w:sz w:val="28"/>
          <w:szCs w:val="28"/>
        </w:rPr>
        <w:t>Увеличение расходов за 2021 год по сравнению с 2020 годом в сумме 7 742,0 тыс. руб. (6,3 %) связано с индексацией заработной платы с 1 октября 2021 года на 4,0 % и доведением расходов по фонду оплаты труда с учетом начислений работников органов государственной власти Ивановской области и органов местного самоуправления в связи с индексацией заработной платы с 1 октября 2020 года до уровня 2021 года.</w:t>
      </w:r>
    </w:p>
    <w:p w14:paraId="4E476144" w14:textId="77777777" w:rsidR="0069764B" w:rsidRPr="006A1C36" w:rsidRDefault="0069764B" w:rsidP="0069764B">
      <w:pPr>
        <w:ind w:firstLine="709"/>
        <w:jc w:val="both"/>
        <w:rPr>
          <w:sz w:val="28"/>
          <w:szCs w:val="28"/>
        </w:rPr>
      </w:pPr>
      <w:r w:rsidRPr="006A1C36">
        <w:rPr>
          <w:sz w:val="28"/>
          <w:szCs w:val="28"/>
        </w:rPr>
        <w:t>Кроме того, по органам местного самоуправление увеличение расходов связано с выделением межбюджетных трансфертов в форме дотации из федерального бюджета бюджетам субъектов Российской Федерации за достижение показателей деятельности органов исполнительной власти субъектов Российской Федерации.</w:t>
      </w:r>
    </w:p>
    <w:p w14:paraId="236B405A" w14:textId="77777777" w:rsidR="0069764B" w:rsidRPr="006A1C36" w:rsidRDefault="0069764B" w:rsidP="0069764B">
      <w:pPr>
        <w:pStyle w:val="a5"/>
        <w:ind w:firstLine="709"/>
        <w:rPr>
          <w:rFonts w:eastAsia="Calibri"/>
          <w:sz w:val="28"/>
          <w:szCs w:val="28"/>
        </w:rPr>
      </w:pPr>
      <w:r w:rsidRPr="006A1C36">
        <w:rPr>
          <w:b/>
          <w:sz w:val="28"/>
          <w:szCs w:val="28"/>
        </w:rPr>
        <w:t>По подразделу 0103</w:t>
      </w:r>
      <w:r w:rsidRPr="006A1C36">
        <w:rPr>
          <w:rFonts w:eastAsia="Calibri"/>
          <w:b/>
          <w:sz w:val="28"/>
          <w:szCs w:val="28"/>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 </w:t>
      </w:r>
      <w:r w:rsidRPr="006A1C36">
        <w:rPr>
          <w:rFonts w:eastAsia="Calibri"/>
          <w:sz w:val="28"/>
          <w:szCs w:val="28"/>
        </w:rPr>
        <w:t xml:space="preserve">отражены расходы на обеспечение деятельности депутатов Государственной Думы, членов Совета Федерации и их помощников, а также расходы на обеспечение деятельности Ивановской областной Думы и представительных органов местного самоуправления Ивановской области. </w:t>
      </w:r>
    </w:p>
    <w:p w14:paraId="64907D95" w14:textId="77777777" w:rsidR="0069764B" w:rsidRPr="006A1C36" w:rsidRDefault="0069764B" w:rsidP="0069764B">
      <w:pPr>
        <w:pStyle w:val="a5"/>
        <w:ind w:firstLine="709"/>
        <w:rPr>
          <w:sz w:val="28"/>
          <w:szCs w:val="28"/>
        </w:rPr>
      </w:pPr>
      <w:r w:rsidRPr="006A1C36">
        <w:rPr>
          <w:sz w:val="28"/>
          <w:szCs w:val="28"/>
        </w:rPr>
        <w:t xml:space="preserve">Исполнение расходов по данному подразделу составило 229 395,6 тыс. руб. или 97,8 % от утвержденных бюджетных ассигнований. </w:t>
      </w:r>
    </w:p>
    <w:p w14:paraId="162EA282" w14:textId="77777777" w:rsidR="0069764B" w:rsidRPr="006A1C36" w:rsidRDefault="0069764B" w:rsidP="0069764B">
      <w:pPr>
        <w:pStyle w:val="a5"/>
        <w:ind w:firstLine="709"/>
        <w:rPr>
          <w:sz w:val="28"/>
          <w:szCs w:val="28"/>
        </w:rPr>
      </w:pPr>
      <w:r w:rsidRPr="006A1C36">
        <w:rPr>
          <w:sz w:val="28"/>
          <w:szCs w:val="28"/>
        </w:rPr>
        <w:t>Уменьшение расходов за 2021 год по сравнению с 2020 годом в сумме     2 661,8 тыс. руб. (1,2 %) обусловлено оптимизацией численности представительных органов муниципальных образований, а также внесением изменений в уставы муниципальных образований в части уточнения численности депутатов, осуществляющих свою деятельность на постоянной основе.</w:t>
      </w:r>
    </w:p>
    <w:p w14:paraId="161D25DA" w14:textId="77777777" w:rsidR="0069764B" w:rsidRPr="006A1C36" w:rsidRDefault="0069764B" w:rsidP="0069764B">
      <w:pPr>
        <w:pStyle w:val="a5"/>
        <w:ind w:firstLine="709"/>
        <w:rPr>
          <w:sz w:val="28"/>
          <w:szCs w:val="28"/>
        </w:rPr>
      </w:pPr>
      <w:r w:rsidRPr="006A1C36">
        <w:rPr>
          <w:b/>
          <w:sz w:val="28"/>
          <w:szCs w:val="28"/>
        </w:rPr>
        <w:t>По подразделу 0104 «</w:t>
      </w:r>
      <w:r w:rsidRPr="006A1C36">
        <w:rPr>
          <w:rFonts w:eastAsia="Calibri"/>
          <w:b/>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6A1C36">
        <w:rPr>
          <w:rFonts w:eastAsia="Calibri"/>
          <w:sz w:val="28"/>
          <w:szCs w:val="28"/>
        </w:rPr>
        <w:t xml:space="preserve"> отражены расходы на обеспечение деятельности Правительства Ивановкой области и местных администраций.</w:t>
      </w:r>
      <w:r w:rsidRPr="006A1C36">
        <w:rPr>
          <w:sz w:val="28"/>
          <w:szCs w:val="28"/>
        </w:rPr>
        <w:t xml:space="preserve"> </w:t>
      </w:r>
    </w:p>
    <w:p w14:paraId="7741E0C0" w14:textId="77777777" w:rsidR="0069764B" w:rsidRPr="006A1C36" w:rsidRDefault="0069764B" w:rsidP="0069764B">
      <w:pPr>
        <w:pStyle w:val="a5"/>
        <w:ind w:firstLine="709"/>
        <w:rPr>
          <w:sz w:val="28"/>
          <w:szCs w:val="28"/>
        </w:rPr>
      </w:pPr>
      <w:r w:rsidRPr="006A1C36">
        <w:rPr>
          <w:sz w:val="28"/>
          <w:szCs w:val="28"/>
        </w:rPr>
        <w:t xml:space="preserve">Исполнение расходов по данному подразделу составило 1 246 955,3 тыс. руб. или 98,4 % от утвержденных бюджетных ассигнований. </w:t>
      </w:r>
    </w:p>
    <w:p w14:paraId="35582DAC" w14:textId="77777777" w:rsidR="0069764B" w:rsidRPr="006A1C36" w:rsidRDefault="0069764B" w:rsidP="0069764B">
      <w:pPr>
        <w:pStyle w:val="a5"/>
        <w:ind w:firstLine="709"/>
        <w:rPr>
          <w:sz w:val="28"/>
          <w:szCs w:val="28"/>
        </w:rPr>
      </w:pPr>
      <w:r w:rsidRPr="006A1C36">
        <w:rPr>
          <w:sz w:val="28"/>
          <w:szCs w:val="28"/>
        </w:rPr>
        <w:t>Увеличение расходов за 2021 год по сравнению с 2020 годом в сумме 52 242,3 тыс. руб. (4,4 %)</w:t>
      </w:r>
      <w:proofErr w:type="gramStart"/>
      <w:r w:rsidRPr="006A1C36">
        <w:rPr>
          <w:sz w:val="28"/>
          <w:szCs w:val="28"/>
        </w:rPr>
        <w:t>.</w:t>
      </w:r>
      <w:proofErr w:type="gramEnd"/>
      <w:r w:rsidRPr="006A1C36">
        <w:rPr>
          <w:sz w:val="28"/>
          <w:szCs w:val="28"/>
        </w:rPr>
        <w:t xml:space="preserve"> связано с индексацией заработной платы с 1 октября 2021 года на 4,0 %, а также доведением расходов по фонду оплаты труда с учетом начислений работников органов государственной власти Ивановской области и органов местного самоуправления в связи с индексацией заработной платы с 1 октября 2020 года до уровня 2021 года.</w:t>
      </w:r>
    </w:p>
    <w:p w14:paraId="12DCE625" w14:textId="77777777" w:rsidR="0069764B" w:rsidRPr="006A1C36" w:rsidRDefault="0069764B" w:rsidP="0069764B">
      <w:pPr>
        <w:ind w:firstLine="709"/>
        <w:jc w:val="both"/>
        <w:rPr>
          <w:sz w:val="28"/>
          <w:szCs w:val="28"/>
        </w:rPr>
      </w:pPr>
      <w:r w:rsidRPr="006A1C36">
        <w:rPr>
          <w:b/>
          <w:sz w:val="28"/>
          <w:szCs w:val="28"/>
        </w:rPr>
        <w:t>По подразделу 0105 «Судебная система»</w:t>
      </w:r>
      <w:r w:rsidRPr="006A1C36">
        <w:rPr>
          <w:sz w:val="28"/>
          <w:szCs w:val="28"/>
        </w:rPr>
        <w:t xml:space="preserve"> отражены расходы на обеспечение деятельности мировых судей и аппаратов мировых судей Ивановской области в соответствии с Законом Ивановской области от 04.07.2012 г. № 59-ОЗ «О мировых судьях»,</w:t>
      </w:r>
      <w:r w:rsidRPr="006A1C36">
        <w:rPr>
          <w:rFonts w:eastAsia="Calibri"/>
          <w:sz w:val="28"/>
          <w:szCs w:val="28"/>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из федерального бюджета, а также расходы на реализацию регионального проекта «Информационная инфраструктура».</w:t>
      </w:r>
    </w:p>
    <w:p w14:paraId="3F75D7EF" w14:textId="77777777" w:rsidR="0069764B" w:rsidRPr="006A1C36" w:rsidRDefault="0069764B" w:rsidP="0069764B">
      <w:pPr>
        <w:ind w:firstLine="709"/>
        <w:jc w:val="both"/>
        <w:rPr>
          <w:sz w:val="28"/>
          <w:szCs w:val="28"/>
        </w:rPr>
      </w:pPr>
      <w:r w:rsidRPr="006A1C36">
        <w:rPr>
          <w:sz w:val="28"/>
          <w:szCs w:val="28"/>
        </w:rPr>
        <w:t xml:space="preserve">Исполнение расходов по данному подразделу составило 112 945,0 тыс. руб. или 98,3 % от утвержденных бюджетных ассигнований. </w:t>
      </w:r>
    </w:p>
    <w:p w14:paraId="26E9B209" w14:textId="77777777" w:rsidR="0069764B" w:rsidRPr="006A1C36" w:rsidRDefault="0069764B" w:rsidP="0069764B">
      <w:pPr>
        <w:ind w:firstLine="540"/>
        <w:jc w:val="both"/>
        <w:outlineLvl w:val="1"/>
        <w:rPr>
          <w:szCs w:val="28"/>
        </w:rPr>
      </w:pPr>
      <w:r w:rsidRPr="006A1C36">
        <w:rPr>
          <w:sz w:val="28"/>
          <w:szCs w:val="28"/>
        </w:rPr>
        <w:t>Увеличение расходов за 2021 год по сравнению с 2020 годом в сумме       28 017,3 тыс. руб. (33,0 %) связано с повышением заработной платы сотрудникам аппарата мировых судей с 01.01.2021, введением с 01.01.2021 в аппарат мировых судей 5 должностей помощников мирового судьи,</w:t>
      </w:r>
      <w:r w:rsidRPr="006A1C36">
        <w:rPr>
          <w:szCs w:val="28"/>
        </w:rPr>
        <w:t xml:space="preserve"> </w:t>
      </w:r>
      <w:r w:rsidRPr="006A1C36">
        <w:rPr>
          <w:sz w:val="28"/>
          <w:szCs w:val="28"/>
        </w:rPr>
        <w:t>индексацией заработной платы с 1 октября 2021 года на 4,0 %, доведением до года расходов по фонду оплаты труда с учетом начислений работников органов государственной власти Ивановской области в связи с индексацией заработной платы с 1 октября 2020 года, а также с предоставлением в 2021 году субсидии из федерального бюджета на реализацию регионального проекта «</w:t>
      </w:r>
      <w:r w:rsidRPr="006A1C36">
        <w:rPr>
          <w:rFonts w:eastAsia="Calibri"/>
          <w:sz w:val="28"/>
          <w:szCs w:val="28"/>
        </w:rPr>
        <w:t>Информационная инфраструктура</w:t>
      </w:r>
      <w:r w:rsidRPr="006A1C36">
        <w:rPr>
          <w:sz w:val="28"/>
          <w:szCs w:val="28"/>
        </w:rPr>
        <w:t>».</w:t>
      </w:r>
    </w:p>
    <w:p w14:paraId="6E5FBE4F" w14:textId="77777777" w:rsidR="0069764B" w:rsidRPr="006A1C36" w:rsidRDefault="0069764B" w:rsidP="0069764B">
      <w:pPr>
        <w:ind w:firstLine="708"/>
        <w:jc w:val="both"/>
        <w:rPr>
          <w:rFonts w:eastAsia="Calibri"/>
          <w:sz w:val="28"/>
          <w:szCs w:val="28"/>
        </w:rPr>
      </w:pPr>
      <w:r w:rsidRPr="006A1C36">
        <w:rPr>
          <w:sz w:val="28"/>
          <w:szCs w:val="28"/>
        </w:rPr>
        <w:t xml:space="preserve"> </w:t>
      </w:r>
      <w:r w:rsidRPr="006A1C36">
        <w:rPr>
          <w:b/>
          <w:sz w:val="28"/>
          <w:szCs w:val="28"/>
        </w:rPr>
        <w:t>По подразделу 0106</w:t>
      </w:r>
      <w:r w:rsidRPr="006A1C36">
        <w:rPr>
          <w:rFonts w:eastAsia="Calibri"/>
          <w:b/>
          <w:sz w:val="28"/>
          <w:szCs w:val="28"/>
        </w:rPr>
        <w:t xml:space="preserve"> «Обеспечение деятельности финансовых, налоговых и таможенных органов и органов финансового (финансово-бюджетного) надзора»</w:t>
      </w:r>
      <w:r w:rsidRPr="006A1C36">
        <w:rPr>
          <w:rFonts w:eastAsia="Calibri"/>
          <w:sz w:val="28"/>
          <w:szCs w:val="28"/>
        </w:rPr>
        <w:t xml:space="preserve"> отражены расходы на выполнение функций финансовых органов и органов, осуществляющих функции финансового (финансово-бюджетного) надзора (контроля) в соответствии с бюджетным законодательством Российской Федерации.</w:t>
      </w:r>
    </w:p>
    <w:p w14:paraId="6A14E1FF" w14:textId="77777777" w:rsidR="0069764B" w:rsidRPr="006A1C36" w:rsidRDefault="0069764B" w:rsidP="0069764B">
      <w:pPr>
        <w:pStyle w:val="a5"/>
        <w:ind w:firstLine="709"/>
        <w:rPr>
          <w:sz w:val="28"/>
          <w:szCs w:val="28"/>
        </w:rPr>
      </w:pPr>
      <w:r w:rsidRPr="006A1C36">
        <w:rPr>
          <w:sz w:val="28"/>
          <w:szCs w:val="28"/>
        </w:rPr>
        <w:t xml:space="preserve">Исполнение расходов по данному подразделу составило 329 852,0 тыс. руб. или 99,0 % от утвержденных бюджетных ассигнований. </w:t>
      </w:r>
    </w:p>
    <w:p w14:paraId="3E2ED2DF" w14:textId="77777777" w:rsidR="0069764B" w:rsidRPr="006A1C36" w:rsidRDefault="0069764B" w:rsidP="0069764B">
      <w:pPr>
        <w:pStyle w:val="a5"/>
        <w:ind w:firstLine="709"/>
        <w:rPr>
          <w:sz w:val="28"/>
          <w:szCs w:val="28"/>
        </w:rPr>
      </w:pPr>
      <w:r w:rsidRPr="006A1C36">
        <w:rPr>
          <w:sz w:val="28"/>
          <w:szCs w:val="28"/>
        </w:rPr>
        <w:t>Увеличение расходов за 2021 год по сравнению с 2020 годом в сумме 19 907,6 тыс. руб. (6,4 %) связано с индексацией заработной платы с 1 октября 2021 года на 4,0 %, доведением до года расходов по фонду оплаты труда с учетом начислений работников органов государственной власти и органов местного самоуправления Ивановской области в связи с индексацией заработной платы с 1 октября 2020 года, выделением дополнительных ассигнований финансовому органу государственной власти на проведение мероприятий по модернизации и аттестации системы информационной безопасности и программного обеспечения государственной информационной системы «Система управления региональными финансами Ивановской области», а также созданием контрольно-счетных органов муниципальных образований в целях выполнения требований</w:t>
      </w:r>
      <w:r w:rsidRPr="006A1C36">
        <w:rPr>
          <w:rFonts w:eastAsia="Calibri"/>
          <w:sz w:val="28"/>
          <w:szCs w:val="28"/>
        </w:rPr>
        <w:t xml:space="preserve"> Федерального закона от 07.02.2011 N 6-ФЗ «Об общих принципах организации и деятельности контрольно-счетных органов субъектов Российской Федерации и муниципальных образований» (в редакции Федерального закона от 01.07.2021 № 255-ФЗ).</w:t>
      </w:r>
    </w:p>
    <w:p w14:paraId="255C89AF" w14:textId="77777777" w:rsidR="0069764B" w:rsidRPr="006A1C36" w:rsidRDefault="0069764B" w:rsidP="0069764B">
      <w:pPr>
        <w:ind w:firstLine="709"/>
        <w:jc w:val="both"/>
        <w:rPr>
          <w:sz w:val="28"/>
          <w:szCs w:val="28"/>
        </w:rPr>
      </w:pPr>
      <w:r w:rsidRPr="006A1C36">
        <w:rPr>
          <w:b/>
          <w:sz w:val="28"/>
          <w:szCs w:val="28"/>
        </w:rPr>
        <w:t>По подразделу 0107 «</w:t>
      </w:r>
      <w:r w:rsidRPr="006A1C36">
        <w:rPr>
          <w:rFonts w:eastAsia="Calibri"/>
          <w:b/>
          <w:sz w:val="28"/>
          <w:szCs w:val="28"/>
        </w:rPr>
        <w:t>Обеспечение проведения выборов и референдумов»</w:t>
      </w:r>
      <w:r w:rsidRPr="006A1C36">
        <w:rPr>
          <w:rFonts w:eastAsia="Calibri"/>
          <w:sz w:val="28"/>
          <w:szCs w:val="28"/>
        </w:rPr>
        <w:t xml:space="preserve"> </w:t>
      </w:r>
      <w:r w:rsidRPr="006A1C36">
        <w:rPr>
          <w:sz w:val="28"/>
          <w:szCs w:val="28"/>
        </w:rPr>
        <w:t xml:space="preserve">отражены расходы на содержание избирательной комиссии Ивановской области и избирательной комиссии муниципального образования. Содержание избирательной комиссии Ивановской области осуществляется как за счет средств областного бюджета, так и за счет средств федерального бюджета.  </w:t>
      </w:r>
    </w:p>
    <w:p w14:paraId="6A1ABBCA" w14:textId="77777777" w:rsidR="0069764B" w:rsidRPr="006A1C36" w:rsidRDefault="0069764B" w:rsidP="0069764B">
      <w:pPr>
        <w:ind w:firstLine="709"/>
        <w:jc w:val="both"/>
        <w:rPr>
          <w:sz w:val="28"/>
          <w:szCs w:val="28"/>
        </w:rPr>
      </w:pPr>
      <w:r w:rsidRPr="006A1C36">
        <w:rPr>
          <w:rFonts w:eastAsia="Calibri"/>
          <w:sz w:val="28"/>
          <w:szCs w:val="28"/>
        </w:rPr>
        <w:t>Кроме того, по данному подразделу отражены расходы, связанные с подготовкой и проведением выборов в муниципальных образованиях Ивановской области.</w:t>
      </w:r>
    </w:p>
    <w:p w14:paraId="1EA31D96" w14:textId="77777777" w:rsidR="0069764B" w:rsidRPr="006A1C36" w:rsidRDefault="0069764B" w:rsidP="0069764B">
      <w:pPr>
        <w:ind w:firstLine="709"/>
        <w:jc w:val="both"/>
        <w:rPr>
          <w:sz w:val="28"/>
          <w:szCs w:val="28"/>
        </w:rPr>
      </w:pPr>
      <w:r w:rsidRPr="006A1C36">
        <w:rPr>
          <w:sz w:val="28"/>
          <w:szCs w:val="28"/>
        </w:rPr>
        <w:t xml:space="preserve">Исполнение расходов по данному подразделу составило 25 713,2 тыс. руб. или 98,4 % от утвержденных бюджетных ассигнований. </w:t>
      </w:r>
    </w:p>
    <w:p w14:paraId="72B2B7DD" w14:textId="77777777" w:rsidR="0069764B" w:rsidRPr="006A1C36" w:rsidRDefault="0069764B" w:rsidP="0069764B">
      <w:pPr>
        <w:ind w:firstLine="709"/>
        <w:jc w:val="both"/>
        <w:rPr>
          <w:rFonts w:eastAsia="Calibri"/>
          <w:sz w:val="28"/>
          <w:szCs w:val="28"/>
        </w:rPr>
      </w:pPr>
      <w:r w:rsidRPr="006A1C36">
        <w:rPr>
          <w:sz w:val="28"/>
          <w:szCs w:val="28"/>
        </w:rPr>
        <w:t xml:space="preserve">Уменьшение расходов по сравнению с 2020 годом в сумме 209 551,02 тыс. руб. (89,1 %) связано с выделением в 2020 году средств из федерального, областного и местных бюджетов на подготовку и проведение общероссийского голосования по вопросу одобрения изменений в Конституцию Российской Федерации, </w:t>
      </w:r>
      <w:r w:rsidRPr="006A1C36">
        <w:rPr>
          <w:rFonts w:eastAsia="Calibri"/>
          <w:sz w:val="28"/>
          <w:szCs w:val="28"/>
        </w:rPr>
        <w:t xml:space="preserve">проведением выборов в муниципальных образованиях Ивановской области, в том числе в связи с распространением новой коронавирусной инфекции. </w:t>
      </w:r>
    </w:p>
    <w:p w14:paraId="4D449837" w14:textId="77777777" w:rsidR="0069764B" w:rsidRPr="006A1C36" w:rsidRDefault="0069764B" w:rsidP="0069764B">
      <w:pPr>
        <w:pStyle w:val="a5"/>
        <w:ind w:firstLine="709"/>
        <w:rPr>
          <w:sz w:val="28"/>
          <w:szCs w:val="28"/>
        </w:rPr>
      </w:pPr>
      <w:r w:rsidRPr="006A1C36">
        <w:rPr>
          <w:b/>
          <w:sz w:val="28"/>
          <w:szCs w:val="28"/>
        </w:rPr>
        <w:t>По подразделу 0113 «Другие общегосударственные вопросы»</w:t>
      </w:r>
      <w:r w:rsidRPr="006A1C36">
        <w:rPr>
          <w:sz w:val="28"/>
          <w:szCs w:val="28"/>
        </w:rPr>
        <w:t>. Исполнение расходов составило 1 816 232,7 тыс. руб. или 91,8 % от утвержденных бюджетных ассигнований. Увеличение расходов за 2021 год по сравнению с 2020 годом составило 153 035,2 тыс. руб. или (9,2 %).</w:t>
      </w:r>
    </w:p>
    <w:p w14:paraId="5B90446E" w14:textId="77777777" w:rsidR="0069764B" w:rsidRPr="006A1C36" w:rsidRDefault="0069764B" w:rsidP="0069764B">
      <w:pPr>
        <w:ind w:firstLine="709"/>
        <w:jc w:val="both"/>
        <w:rPr>
          <w:sz w:val="28"/>
          <w:szCs w:val="28"/>
        </w:rPr>
      </w:pPr>
      <w:r w:rsidRPr="006A1C36">
        <w:rPr>
          <w:sz w:val="28"/>
          <w:szCs w:val="28"/>
        </w:rPr>
        <w:t>По данному разделу отражены расходы:</w:t>
      </w:r>
    </w:p>
    <w:p w14:paraId="489E109E" w14:textId="77777777" w:rsidR="0069764B" w:rsidRPr="004F5C9D" w:rsidRDefault="0069764B" w:rsidP="0069764B">
      <w:pPr>
        <w:ind w:firstLine="709"/>
        <w:jc w:val="both"/>
        <w:rPr>
          <w:sz w:val="28"/>
          <w:szCs w:val="28"/>
        </w:rPr>
      </w:pPr>
      <w:r w:rsidRPr="004F5C9D">
        <w:rPr>
          <w:sz w:val="28"/>
          <w:szCs w:val="28"/>
        </w:rPr>
        <w:t xml:space="preserve">- на организационную и консультационную поддержку национально-культурных автономий и общественных организаций (предоставление субсидий бюджетному учреждению Ивановской области «Ивановский дом национальностей) в сумме 7 548,15 тыс. руб. или 100,0 % от плановых назначений. Увеличение расходов по сравнению с 2020 годом связано с увеличением минимального размера оплаты труда, индексацией заработной платы с 1 октября 2021 года на 4,0 %, доведением до года расходов по фонду оплаты труда с учетом начислений работников органов государственной власти и учреждений в связи с индексацией заработной платы с 1 октября 2020 года; </w:t>
      </w:r>
    </w:p>
    <w:p w14:paraId="72F06360" w14:textId="77777777" w:rsidR="0069764B" w:rsidRPr="004F5C9D" w:rsidRDefault="0069764B" w:rsidP="0069764B">
      <w:pPr>
        <w:ind w:firstLine="709"/>
        <w:jc w:val="both"/>
        <w:rPr>
          <w:sz w:val="28"/>
          <w:szCs w:val="28"/>
        </w:rPr>
      </w:pPr>
      <w:r w:rsidRPr="004F5C9D">
        <w:rPr>
          <w:sz w:val="28"/>
          <w:szCs w:val="28"/>
        </w:rPr>
        <w:t>- на обеспечение деятельности Общественной палаты Ивановской области в общей сумме 2</w:t>
      </w:r>
      <w:r w:rsidRPr="004F5C9D">
        <w:rPr>
          <w:sz w:val="28"/>
          <w:szCs w:val="28"/>
          <w:lang w:val="en-US"/>
        </w:rPr>
        <w:t> </w:t>
      </w:r>
      <w:r w:rsidRPr="004F5C9D">
        <w:rPr>
          <w:sz w:val="28"/>
          <w:szCs w:val="28"/>
        </w:rPr>
        <w:t>578,62 тыс. руб., что составило 97,3 % от утвержденных бюджетных ассигнований. Уменьшение расходов за 2021 год по сравнению с 2020 годом связано</w:t>
      </w:r>
      <w:r w:rsidRPr="00F05C5E">
        <w:rPr>
          <w:sz w:val="28"/>
          <w:szCs w:val="28"/>
        </w:rPr>
        <w:t xml:space="preserve"> </w:t>
      </w:r>
      <w:r>
        <w:rPr>
          <w:sz w:val="28"/>
          <w:szCs w:val="28"/>
          <w:lang w:val="en-US"/>
        </w:rPr>
        <w:t>c</w:t>
      </w:r>
      <w:r w:rsidRPr="00F05C5E">
        <w:rPr>
          <w:sz w:val="28"/>
          <w:szCs w:val="28"/>
        </w:rPr>
        <w:t xml:space="preserve"> </w:t>
      </w:r>
      <w:r>
        <w:rPr>
          <w:sz w:val="28"/>
          <w:szCs w:val="28"/>
        </w:rPr>
        <w:t>сокращением расходов на текущее содержание аппарата Общественной палаты Ивановской области</w:t>
      </w:r>
      <w:r w:rsidRPr="004F5C9D">
        <w:rPr>
          <w:sz w:val="28"/>
          <w:szCs w:val="28"/>
        </w:rPr>
        <w:t>;</w:t>
      </w:r>
    </w:p>
    <w:p w14:paraId="0B213BE2" w14:textId="77777777" w:rsidR="0069764B" w:rsidRPr="004F5C9D" w:rsidRDefault="0069764B" w:rsidP="0069764B">
      <w:pPr>
        <w:ind w:firstLine="709"/>
        <w:jc w:val="both"/>
        <w:rPr>
          <w:sz w:val="28"/>
          <w:szCs w:val="28"/>
        </w:rPr>
      </w:pPr>
      <w:r w:rsidRPr="004F5C9D">
        <w:rPr>
          <w:sz w:val="28"/>
          <w:szCs w:val="28"/>
        </w:rPr>
        <w:t>- на изготовление и размещение социальной рекламы в сумме 162,43 тыс. руб., что составило 100 % от плановых назначений;</w:t>
      </w:r>
    </w:p>
    <w:p w14:paraId="1503170F" w14:textId="77777777" w:rsidR="0069764B" w:rsidRPr="006A1C36" w:rsidRDefault="0069764B" w:rsidP="0069764B">
      <w:pPr>
        <w:ind w:firstLine="708"/>
        <w:jc w:val="both"/>
        <w:rPr>
          <w:sz w:val="28"/>
          <w:szCs w:val="28"/>
        </w:rPr>
      </w:pPr>
      <w:r w:rsidRPr="006A1C36">
        <w:rPr>
          <w:sz w:val="28"/>
          <w:szCs w:val="28"/>
        </w:rPr>
        <w:t>- на предоставление субсидии бюджетному учреждению Ивановской области «Центр кадастровой оценки» в сумме 27 153,4 тыс. руб. (100,0% от утвержденных бюджетных ассигнований). Увеличение расходов за 2021 год по сравнению с 2020 годом составило 6 021,3 тыс. руб. (28,5 %) в связи с индексацией заработной платы с 1 октября 2021 года на 4,0 %, доведением до года расходов по фонду оплаты труда с учетом начислений работников учреждения в связи с индексацией заработной платы с 1 октября 2020 года, а также выделением дополнительных бюджетных ассигнований на увеличение штатной численности учреждения с 01.08.2021 на 6 единиц в связи с увеличением объема государственного задания, выполняемого работниками учреждения;</w:t>
      </w:r>
    </w:p>
    <w:p w14:paraId="329858A4" w14:textId="77777777" w:rsidR="0069764B" w:rsidRPr="006A1C36" w:rsidRDefault="0069764B" w:rsidP="0069764B">
      <w:pPr>
        <w:ind w:firstLine="709"/>
        <w:jc w:val="both"/>
        <w:rPr>
          <w:sz w:val="28"/>
          <w:szCs w:val="28"/>
        </w:rPr>
      </w:pPr>
      <w:r w:rsidRPr="006A1C36">
        <w:rPr>
          <w:sz w:val="28"/>
          <w:szCs w:val="28"/>
        </w:rPr>
        <w:t>- на предоставление субсидии бюджетному государственному учреждению «Агентство капитального строительства Ивановской области» в сумме 7 684,9 тыс. руб. (100,0% от утвержденных бюджетных ассигнований). Уменьшение расходов за 2021 год по сравнению с 2020 годом составило 4 244,4 тыс. руб. (35,6 %) в связи с изменением типа данного учреждения с 01.10.2020 с казенного на бюджетное;</w:t>
      </w:r>
    </w:p>
    <w:p w14:paraId="198D5C47" w14:textId="77777777" w:rsidR="0069764B" w:rsidRPr="006A1C36" w:rsidRDefault="0069764B" w:rsidP="0069764B">
      <w:pPr>
        <w:ind w:firstLine="708"/>
        <w:jc w:val="both"/>
        <w:rPr>
          <w:sz w:val="28"/>
          <w:szCs w:val="28"/>
        </w:rPr>
      </w:pPr>
      <w:r w:rsidRPr="006A1C36">
        <w:rPr>
          <w:sz w:val="28"/>
          <w:szCs w:val="28"/>
        </w:rPr>
        <w:t xml:space="preserve">- на предоставление субсидии </w:t>
      </w:r>
      <w:r w:rsidRPr="006A1C36">
        <w:rPr>
          <w:rFonts w:eastAsia="Calibri"/>
          <w:sz w:val="28"/>
          <w:szCs w:val="28"/>
        </w:rPr>
        <w:t>автономному государственному учреждению Ивановской области «Управление государственной экспертизы Ивановской области»</w:t>
      </w:r>
      <w:r w:rsidRPr="006A1C36">
        <w:rPr>
          <w:sz w:val="28"/>
          <w:szCs w:val="28"/>
        </w:rPr>
        <w:t xml:space="preserve"> в сумме 3 500,7 тыс. руб. (100,0% от утвержденных бюджетных ассигнований). Увеличение расходов за 2021 год по сравнению с 2020 годом составило 1 570,2 тыс. руб. (81,3 %) в связи с доведением до года </w:t>
      </w:r>
      <w:r>
        <w:rPr>
          <w:sz w:val="28"/>
          <w:szCs w:val="28"/>
        </w:rPr>
        <w:t xml:space="preserve">размера </w:t>
      </w:r>
      <w:r w:rsidRPr="006A1C36">
        <w:rPr>
          <w:sz w:val="28"/>
          <w:szCs w:val="28"/>
        </w:rPr>
        <w:t xml:space="preserve">субсидии данному учреждению, предоставление которой осуществляется с 01.06.2020. </w:t>
      </w:r>
    </w:p>
    <w:p w14:paraId="5F19DB52" w14:textId="77777777" w:rsidR="0069764B" w:rsidRPr="006A1C36" w:rsidRDefault="0069764B" w:rsidP="0069764B">
      <w:pPr>
        <w:pStyle w:val="a5"/>
        <w:ind w:firstLine="709"/>
        <w:rPr>
          <w:sz w:val="28"/>
          <w:szCs w:val="28"/>
        </w:rPr>
      </w:pPr>
      <w:r w:rsidRPr="006A1C36">
        <w:rPr>
          <w:sz w:val="28"/>
          <w:szCs w:val="28"/>
        </w:rPr>
        <w:t>Кроме того, по данному подразделу отражены расходы на содержание органов государственной власти, органов местного самоуправления, а также государственных и муниципальных учреждений по обеспечению хозяйственного обслуживания, многофункциональных центров предоставления государственных и муниципальных услуг, архивных и прочих учреждений.</w:t>
      </w:r>
    </w:p>
    <w:p w14:paraId="6F86DA3C" w14:textId="7C249F7D" w:rsidR="00DD4029" w:rsidRDefault="00DD4029" w:rsidP="000E6F2F">
      <w:pPr>
        <w:ind w:firstLine="709"/>
        <w:jc w:val="both"/>
        <w:rPr>
          <w:b/>
          <w:sz w:val="28"/>
          <w:szCs w:val="28"/>
        </w:rPr>
      </w:pPr>
    </w:p>
    <w:p w14:paraId="236F1A59" w14:textId="3853FA27" w:rsidR="00DD4029" w:rsidRDefault="00DD4029" w:rsidP="00DD4029">
      <w:pPr>
        <w:pStyle w:val="ConsPlusNonformat"/>
        <w:widowControl/>
        <w:jc w:val="center"/>
        <w:rPr>
          <w:rFonts w:ascii="Times New Roman" w:hAnsi="Times New Roman" w:cs="Times New Roman"/>
          <w:b/>
          <w:sz w:val="28"/>
          <w:szCs w:val="28"/>
        </w:rPr>
      </w:pPr>
      <w:r w:rsidRPr="001B4239">
        <w:rPr>
          <w:rFonts w:ascii="Times New Roman" w:hAnsi="Times New Roman" w:cs="Times New Roman"/>
          <w:b/>
          <w:sz w:val="28"/>
          <w:szCs w:val="28"/>
        </w:rPr>
        <w:t xml:space="preserve">Раздел 0200 </w:t>
      </w:r>
      <w:r>
        <w:rPr>
          <w:rFonts w:ascii="Times New Roman" w:hAnsi="Times New Roman" w:cs="Times New Roman"/>
          <w:b/>
          <w:sz w:val="28"/>
          <w:szCs w:val="28"/>
        </w:rPr>
        <w:t>«</w:t>
      </w:r>
      <w:r w:rsidRPr="001B4239">
        <w:rPr>
          <w:rFonts w:ascii="Times New Roman" w:hAnsi="Times New Roman" w:cs="Times New Roman"/>
          <w:b/>
          <w:sz w:val="28"/>
          <w:szCs w:val="28"/>
        </w:rPr>
        <w:t>Н</w:t>
      </w:r>
      <w:r>
        <w:rPr>
          <w:rFonts w:ascii="Times New Roman" w:hAnsi="Times New Roman" w:cs="Times New Roman"/>
          <w:b/>
          <w:sz w:val="28"/>
          <w:szCs w:val="28"/>
        </w:rPr>
        <w:t>ациональная оборона»</w:t>
      </w:r>
    </w:p>
    <w:p w14:paraId="78528732" w14:textId="77777777" w:rsidR="003E4211" w:rsidRDefault="003E4211" w:rsidP="00DD4029">
      <w:pPr>
        <w:pStyle w:val="ConsPlusNonformat"/>
        <w:widowControl/>
        <w:jc w:val="center"/>
        <w:rPr>
          <w:rFonts w:ascii="Times New Roman" w:hAnsi="Times New Roman" w:cs="Times New Roman"/>
          <w:b/>
          <w:sz w:val="28"/>
          <w:szCs w:val="28"/>
        </w:rPr>
      </w:pPr>
    </w:p>
    <w:p w14:paraId="74C14A37" w14:textId="77777777" w:rsidR="0069764B" w:rsidRPr="006A1C36" w:rsidRDefault="0069764B" w:rsidP="0069764B">
      <w:pPr>
        <w:pStyle w:val="a5"/>
        <w:ind w:firstLine="709"/>
        <w:rPr>
          <w:sz w:val="28"/>
          <w:szCs w:val="28"/>
        </w:rPr>
      </w:pPr>
      <w:r w:rsidRPr="006A1C36">
        <w:rPr>
          <w:b/>
          <w:sz w:val="28"/>
          <w:szCs w:val="28"/>
        </w:rPr>
        <w:t>По подразделу 0203 «Мобилизационная и вневойсковая подготовка»</w:t>
      </w:r>
      <w:r w:rsidRPr="006A1C36">
        <w:rPr>
          <w:sz w:val="28"/>
          <w:szCs w:val="28"/>
        </w:rPr>
        <w:t xml:space="preserve"> отражены расходы</w:t>
      </w:r>
      <w:r w:rsidRPr="006A1C36">
        <w:rPr>
          <w:szCs w:val="24"/>
        </w:rPr>
        <w:t xml:space="preserve"> </w:t>
      </w:r>
      <w:r w:rsidRPr="006A1C36">
        <w:rPr>
          <w:sz w:val="28"/>
          <w:szCs w:val="28"/>
        </w:rPr>
        <w:t xml:space="preserve">на осуществление полномочий по первичному воинскому учету на территориях, где отсутствуют военные комиссариаты. </w:t>
      </w:r>
    </w:p>
    <w:p w14:paraId="364920A2" w14:textId="77777777" w:rsidR="0069764B" w:rsidRPr="006A1C36" w:rsidRDefault="0069764B" w:rsidP="0069764B">
      <w:pPr>
        <w:pStyle w:val="a5"/>
        <w:ind w:firstLine="709"/>
        <w:rPr>
          <w:sz w:val="28"/>
          <w:szCs w:val="28"/>
        </w:rPr>
      </w:pPr>
      <w:r w:rsidRPr="006A1C36">
        <w:rPr>
          <w:sz w:val="28"/>
          <w:szCs w:val="28"/>
        </w:rPr>
        <w:t xml:space="preserve">Исполнение расходов по данному подразделу составило 17 432,1 тыс. руб. или 100,0 % от утвержденных бюджетных ассигнований. </w:t>
      </w:r>
    </w:p>
    <w:p w14:paraId="2E75BC0C" w14:textId="77777777" w:rsidR="0069764B" w:rsidRPr="006A1C36" w:rsidRDefault="0069764B" w:rsidP="0069764B">
      <w:pPr>
        <w:pStyle w:val="a5"/>
        <w:ind w:firstLine="709"/>
        <w:rPr>
          <w:sz w:val="28"/>
          <w:szCs w:val="28"/>
        </w:rPr>
      </w:pPr>
      <w:r w:rsidRPr="006A1C36">
        <w:rPr>
          <w:sz w:val="28"/>
          <w:szCs w:val="28"/>
        </w:rPr>
        <w:t>Увеличение расходов за 2021 год по сравнению с 2020 годом в сумме 521,2 тыс. руб. (3,1 %) связано с увеличением объема субвенции из федерального бюджета на осуществление первичного воинского учета на территориях, где отсутствуют военные комиссариаты.</w:t>
      </w:r>
    </w:p>
    <w:p w14:paraId="5575BD34" w14:textId="77777777" w:rsidR="00DD4029" w:rsidRPr="00B17B24" w:rsidRDefault="00DD4029" w:rsidP="00DD4029">
      <w:pPr>
        <w:overflowPunct w:val="0"/>
        <w:autoSpaceDE w:val="0"/>
        <w:autoSpaceDN w:val="0"/>
        <w:adjustRightInd w:val="0"/>
        <w:ind w:firstLine="709"/>
        <w:jc w:val="both"/>
        <w:rPr>
          <w:sz w:val="28"/>
          <w:szCs w:val="28"/>
        </w:rPr>
      </w:pPr>
    </w:p>
    <w:p w14:paraId="20E85F91" w14:textId="77777777" w:rsidR="00DD4029" w:rsidRDefault="00DD4029" w:rsidP="00DD4029">
      <w:pPr>
        <w:pStyle w:val="ConsPlusNonformat"/>
        <w:widowControl/>
        <w:jc w:val="center"/>
        <w:rPr>
          <w:rFonts w:ascii="Times New Roman" w:hAnsi="Times New Roman" w:cs="Times New Roman"/>
          <w:b/>
          <w:sz w:val="28"/>
          <w:szCs w:val="28"/>
        </w:rPr>
      </w:pPr>
      <w:r w:rsidRPr="001B4239">
        <w:rPr>
          <w:rFonts w:ascii="Times New Roman" w:eastAsia="Calibri" w:hAnsi="Times New Roman" w:cs="Times New Roman"/>
          <w:b/>
          <w:sz w:val="28"/>
          <w:szCs w:val="28"/>
          <w:lang w:eastAsia="en-US"/>
        </w:rPr>
        <w:t>Раздел</w:t>
      </w:r>
      <w:r w:rsidRPr="001B4239">
        <w:rPr>
          <w:rFonts w:ascii="Times New Roman" w:hAnsi="Times New Roman" w:cs="Times New Roman"/>
          <w:b/>
          <w:sz w:val="28"/>
          <w:szCs w:val="28"/>
        </w:rPr>
        <w:t xml:space="preserve"> 0300 </w:t>
      </w:r>
      <w:r>
        <w:rPr>
          <w:rFonts w:ascii="Times New Roman" w:hAnsi="Times New Roman" w:cs="Times New Roman"/>
          <w:b/>
          <w:sz w:val="28"/>
          <w:szCs w:val="28"/>
        </w:rPr>
        <w:t>«</w:t>
      </w:r>
      <w:r w:rsidRPr="001B4239">
        <w:rPr>
          <w:rFonts w:ascii="Times New Roman" w:hAnsi="Times New Roman" w:cs="Times New Roman"/>
          <w:b/>
          <w:sz w:val="28"/>
          <w:szCs w:val="28"/>
        </w:rPr>
        <w:t>Н</w:t>
      </w:r>
      <w:r>
        <w:rPr>
          <w:rFonts w:ascii="Times New Roman" w:hAnsi="Times New Roman" w:cs="Times New Roman"/>
          <w:b/>
          <w:sz w:val="28"/>
          <w:szCs w:val="28"/>
        </w:rPr>
        <w:t xml:space="preserve">ациональная безопасность </w:t>
      </w:r>
    </w:p>
    <w:p w14:paraId="0DA6F1D4" w14:textId="77777777" w:rsidR="00DD4029" w:rsidRDefault="00DD4029" w:rsidP="00DD4029">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и правоохранительная деятельность»</w:t>
      </w:r>
    </w:p>
    <w:p w14:paraId="586EEA16" w14:textId="77777777" w:rsidR="00302FBB" w:rsidRDefault="00302FBB" w:rsidP="00DD4029">
      <w:pPr>
        <w:pStyle w:val="ConsPlusNonformat"/>
        <w:widowControl/>
        <w:jc w:val="center"/>
        <w:rPr>
          <w:rFonts w:ascii="Times New Roman" w:hAnsi="Times New Roman" w:cs="Times New Roman"/>
          <w:b/>
          <w:sz w:val="28"/>
          <w:szCs w:val="28"/>
        </w:rPr>
      </w:pPr>
    </w:p>
    <w:p w14:paraId="5F48A55C" w14:textId="77777777" w:rsidR="0069764B" w:rsidRPr="006A1C36" w:rsidRDefault="0069764B" w:rsidP="0069764B">
      <w:pPr>
        <w:pStyle w:val="a5"/>
        <w:ind w:firstLine="709"/>
        <w:rPr>
          <w:sz w:val="28"/>
          <w:szCs w:val="28"/>
        </w:rPr>
      </w:pPr>
      <w:r w:rsidRPr="006A1C36">
        <w:rPr>
          <w:b/>
          <w:sz w:val="28"/>
          <w:szCs w:val="28"/>
        </w:rPr>
        <w:t xml:space="preserve">По подразделу 0304 «Органы юстиции» </w:t>
      </w:r>
      <w:r w:rsidRPr="006A1C36">
        <w:rPr>
          <w:sz w:val="28"/>
          <w:szCs w:val="28"/>
        </w:rPr>
        <w:t xml:space="preserve">отражены расходы на содержание исполнительного органа государственной власти Ивановской области, осуществляющего переданные полномочия Российской Федерации в области государственной регистрации актов гражданского состояния, за счет субвенции из федерального бюджета. </w:t>
      </w:r>
    </w:p>
    <w:p w14:paraId="00FC9ED4" w14:textId="77777777" w:rsidR="0069764B" w:rsidRPr="006A1C36" w:rsidRDefault="0069764B" w:rsidP="0069764B">
      <w:pPr>
        <w:pStyle w:val="a5"/>
        <w:ind w:firstLine="709"/>
        <w:rPr>
          <w:sz w:val="28"/>
          <w:szCs w:val="28"/>
        </w:rPr>
      </w:pPr>
      <w:r w:rsidRPr="006A1C36">
        <w:rPr>
          <w:sz w:val="28"/>
          <w:szCs w:val="28"/>
        </w:rPr>
        <w:t xml:space="preserve">Исполнение расходов по данному подразделу составило 58 030,66 тыс. руб. или 98,3 % от утвержденных бюджетных ассигнований. </w:t>
      </w:r>
    </w:p>
    <w:p w14:paraId="7665EDC6" w14:textId="77777777" w:rsidR="0069764B" w:rsidRPr="006A1C36" w:rsidRDefault="0069764B" w:rsidP="0069764B">
      <w:pPr>
        <w:pStyle w:val="a5"/>
        <w:ind w:firstLine="709"/>
        <w:rPr>
          <w:sz w:val="28"/>
          <w:szCs w:val="28"/>
        </w:rPr>
      </w:pPr>
      <w:r w:rsidRPr="006A1C36">
        <w:rPr>
          <w:sz w:val="28"/>
          <w:szCs w:val="28"/>
        </w:rPr>
        <w:t>На уменьшение расходов за 2021 год по сравнению с 2020 годом в сумме 27 473,1 тыс. руб. (32,1 %) повлияло:</w:t>
      </w:r>
    </w:p>
    <w:p w14:paraId="3F5FBF10" w14:textId="77777777" w:rsidR="0069764B" w:rsidRPr="006A1C36" w:rsidRDefault="0069764B" w:rsidP="0069764B">
      <w:pPr>
        <w:pStyle w:val="a5"/>
        <w:ind w:firstLine="709"/>
        <w:rPr>
          <w:sz w:val="28"/>
          <w:szCs w:val="28"/>
        </w:rPr>
      </w:pPr>
      <w:r w:rsidRPr="006A1C36">
        <w:rPr>
          <w:sz w:val="28"/>
          <w:szCs w:val="28"/>
        </w:rPr>
        <w:t>- уменьшение объема субвенции из федерального бюджета на о</w:t>
      </w:r>
      <w:r w:rsidRPr="006A1C36">
        <w:rPr>
          <w:rFonts w:eastAsia="Calibri"/>
          <w:sz w:val="28"/>
          <w:szCs w:val="28"/>
        </w:rPr>
        <w:t>существление переданных полномочий Российской Федерации на государственную регистрацию актов гражданского состояния</w:t>
      </w:r>
      <w:r w:rsidRPr="006A1C36">
        <w:rPr>
          <w:sz w:val="28"/>
          <w:szCs w:val="28"/>
        </w:rPr>
        <w:t xml:space="preserve"> в связи с завершением в 2020 году поэтапного перевода книг государственной регистрации актов гражданского состояния в электронную форму</w:t>
      </w:r>
      <w:r w:rsidRPr="006A1C36">
        <w:rPr>
          <w:rFonts w:eastAsia="Calibri"/>
          <w:sz w:val="28"/>
          <w:szCs w:val="28"/>
        </w:rPr>
        <w:t xml:space="preserve">;  </w:t>
      </w:r>
    </w:p>
    <w:p w14:paraId="5731B109" w14:textId="77777777" w:rsidR="0069764B" w:rsidRPr="006A1C36" w:rsidRDefault="0069764B" w:rsidP="0069764B">
      <w:pPr>
        <w:pStyle w:val="a5"/>
        <w:ind w:firstLine="709"/>
        <w:rPr>
          <w:rFonts w:eastAsia="Calibri"/>
          <w:sz w:val="28"/>
          <w:szCs w:val="28"/>
        </w:rPr>
      </w:pPr>
      <w:r w:rsidRPr="006A1C36">
        <w:rPr>
          <w:rFonts w:eastAsia="Calibri"/>
          <w:sz w:val="28"/>
          <w:szCs w:val="28"/>
        </w:rPr>
        <w:t>- выделение межбюджетных трансфертов из федерального бюджета в 2020 году на осуществление выплат стимулирующего характера за особые условия труда и дополнительную нагрузку работникам органов записи актов гражданского состояния субъектов Российской Федерации, осуществлявших конвертацию и передачу записей актов гражданского состояния в Единый государственный реестр записей актов гражданского состояния, в том числе записей актов о рождении детей в возрасте от 3 до 18 лет в целях обеспечения дополнительных мер социальной поддержки семей, имеющих детей, за счет средств резервного фонда Правительства Российской Федерации.</w:t>
      </w:r>
    </w:p>
    <w:p w14:paraId="28619983" w14:textId="77777777" w:rsidR="0069764B" w:rsidRPr="006A1C36" w:rsidRDefault="0069764B" w:rsidP="0069764B">
      <w:pPr>
        <w:pStyle w:val="ConsPlusNormal"/>
        <w:ind w:firstLine="540"/>
        <w:jc w:val="both"/>
        <w:outlineLvl w:val="4"/>
        <w:rPr>
          <w:rFonts w:ascii="Times New Roman" w:hAnsi="Times New Roman" w:cs="Times New Roman"/>
          <w:sz w:val="28"/>
          <w:szCs w:val="28"/>
        </w:rPr>
      </w:pPr>
      <w:r w:rsidRPr="006A1C36">
        <w:rPr>
          <w:rFonts w:ascii="Times New Roman" w:hAnsi="Times New Roman" w:cs="Times New Roman"/>
          <w:b/>
          <w:sz w:val="28"/>
          <w:szCs w:val="28"/>
        </w:rPr>
        <w:t>По подразделу 0309 «Гражданская оборона»</w:t>
      </w:r>
      <w:r w:rsidRPr="006A1C36">
        <w:rPr>
          <w:rFonts w:ascii="Times New Roman" w:hAnsi="Times New Roman" w:cs="Times New Roman"/>
          <w:sz w:val="28"/>
          <w:szCs w:val="28"/>
        </w:rPr>
        <w:t xml:space="preserve"> произведены расходы: </w:t>
      </w:r>
    </w:p>
    <w:p w14:paraId="434AF801" w14:textId="77777777" w:rsidR="0069764B" w:rsidRPr="006A1C36" w:rsidRDefault="0069764B" w:rsidP="0069764B">
      <w:pPr>
        <w:pStyle w:val="ConsPlusNormal"/>
        <w:ind w:firstLine="540"/>
        <w:jc w:val="both"/>
        <w:outlineLvl w:val="4"/>
        <w:rPr>
          <w:sz w:val="28"/>
          <w:szCs w:val="28"/>
        </w:rPr>
      </w:pPr>
      <w:r w:rsidRPr="006A1C36">
        <w:rPr>
          <w:rFonts w:ascii="Times New Roman" w:hAnsi="Times New Roman" w:cs="Times New Roman"/>
          <w:sz w:val="28"/>
          <w:szCs w:val="28"/>
        </w:rPr>
        <w:t>а) за счет средств областного бюджета на подготовку населения и организаций к действиям в чрезвычайной ситуации в мирное и военное время сумме 6 407,5 тыс. руб. или 89,3 % от утвержденных бюджетных ассигнований. Освоение средств не в полном объеме связано с экономией, сложившейся по результатам проведения конкурсных процедур;</w:t>
      </w:r>
    </w:p>
    <w:p w14:paraId="2E1907CB" w14:textId="77777777" w:rsidR="0069764B" w:rsidRPr="006A1C36" w:rsidRDefault="0069764B" w:rsidP="0069764B">
      <w:pPr>
        <w:pStyle w:val="a5"/>
        <w:ind w:firstLine="709"/>
        <w:rPr>
          <w:sz w:val="28"/>
          <w:szCs w:val="28"/>
        </w:rPr>
      </w:pPr>
      <w:r w:rsidRPr="006A1C36">
        <w:rPr>
          <w:sz w:val="28"/>
          <w:szCs w:val="28"/>
        </w:rPr>
        <w:t xml:space="preserve">б) за счет средств местных бюджетов на содержание органов местного самоуправления, учреждений, в полномочия которых входит управление гражданской обороной, а также расходы на осуществление мероприятий в области гражданской обороны в общей сумме 40 472,1 тыс. руб. или 96,5 % от утвержденных бюджетных ассигнований. </w:t>
      </w:r>
    </w:p>
    <w:p w14:paraId="114CD0E3" w14:textId="77777777" w:rsidR="0069764B" w:rsidRPr="006A1C36" w:rsidRDefault="0069764B" w:rsidP="0069764B">
      <w:pPr>
        <w:pStyle w:val="ConsPlusNormal"/>
        <w:ind w:firstLine="540"/>
        <w:jc w:val="both"/>
        <w:outlineLvl w:val="4"/>
        <w:rPr>
          <w:rFonts w:ascii="Times New Roman" w:hAnsi="Times New Roman" w:cs="Times New Roman"/>
          <w:sz w:val="28"/>
          <w:szCs w:val="28"/>
        </w:rPr>
      </w:pPr>
      <w:r w:rsidRPr="006A1C36">
        <w:rPr>
          <w:rFonts w:ascii="Times New Roman" w:hAnsi="Times New Roman" w:cs="Times New Roman"/>
          <w:sz w:val="28"/>
          <w:szCs w:val="28"/>
        </w:rPr>
        <w:t>Уменьшение расходов за 2021 год по сравнению с 2020 годом за счет средств областного бюджета в сумме 144 159,9 тыс. руб. (95,7 %) и за счет средств местных бюджетов в сумме 49 471,9 тыс. руб. (55,0 %) связано с внесением изменений в приказ Министерства финансов Российской Федерации от 06.06.2019 № 85н «О Порядке формирования и применения кодов бюджетной классификации Российской Федерации, их структуре и принципах назначения» в части  отнесения начиная с 2021 года расходов на защиту населения и территории от чрезвычайных ситуаций природного и техногенного характера, ранее отражаемых по данному подразделу, на подраздел 0310.</w:t>
      </w:r>
    </w:p>
    <w:p w14:paraId="4AF65BA5" w14:textId="77777777" w:rsidR="0069764B" w:rsidRPr="006A1C36" w:rsidRDefault="0069764B" w:rsidP="0069764B">
      <w:pPr>
        <w:pStyle w:val="ConsPlusNormal"/>
        <w:ind w:firstLine="540"/>
        <w:jc w:val="both"/>
        <w:outlineLvl w:val="4"/>
        <w:rPr>
          <w:rFonts w:ascii="Times New Roman" w:hAnsi="Times New Roman" w:cs="Times New Roman"/>
          <w:sz w:val="28"/>
          <w:szCs w:val="28"/>
        </w:rPr>
      </w:pPr>
      <w:r w:rsidRPr="006A1C36">
        <w:rPr>
          <w:rFonts w:ascii="Times New Roman" w:hAnsi="Times New Roman" w:cs="Times New Roman"/>
          <w:b/>
          <w:sz w:val="28"/>
          <w:szCs w:val="28"/>
        </w:rPr>
        <w:t>По подразделу 0310 «Защита населения и территории от чрезвычайных ситуаций природного и техногенного характера, пожарная безопасность»</w:t>
      </w:r>
      <w:r w:rsidRPr="006A1C36">
        <w:rPr>
          <w:rFonts w:ascii="Times New Roman" w:hAnsi="Times New Roman" w:cs="Times New Roman"/>
          <w:sz w:val="28"/>
          <w:szCs w:val="28"/>
        </w:rPr>
        <w:t xml:space="preserve"> произведены расходы:</w:t>
      </w:r>
    </w:p>
    <w:p w14:paraId="6826B835" w14:textId="77777777" w:rsidR="0069764B" w:rsidRPr="006A1C36" w:rsidRDefault="0069764B" w:rsidP="0069764B">
      <w:pPr>
        <w:pStyle w:val="ConsPlusNormal"/>
        <w:ind w:firstLine="540"/>
        <w:jc w:val="both"/>
        <w:outlineLvl w:val="4"/>
        <w:rPr>
          <w:rFonts w:ascii="Times New Roman" w:hAnsi="Times New Roman" w:cs="Times New Roman"/>
          <w:sz w:val="28"/>
          <w:szCs w:val="28"/>
        </w:rPr>
      </w:pPr>
      <w:r w:rsidRPr="006A1C36">
        <w:rPr>
          <w:rFonts w:ascii="Times New Roman" w:hAnsi="Times New Roman" w:cs="Times New Roman"/>
          <w:sz w:val="28"/>
          <w:szCs w:val="28"/>
        </w:rPr>
        <w:t xml:space="preserve">  а) за счет средств областного бюджета на защиту населения и территорий Ивановской области от чрезвычайных ситуаций, поиск и спасение людей на водных объектах, создание и содержание системы обеспечения вызова экстренных оперативных служб по единому номеру «112», а также на осуществление полномочий в области пожарной безопасности силами противопожарной службы Ивановской области в сумме 390 622,3 тыс. руб. (99,8 % от утвержденных бюджетных ассигнований);</w:t>
      </w:r>
    </w:p>
    <w:p w14:paraId="3075BF58" w14:textId="77777777" w:rsidR="0069764B" w:rsidRPr="006A1C36" w:rsidRDefault="0069764B" w:rsidP="0069764B">
      <w:pPr>
        <w:pStyle w:val="ConsPlusNormal"/>
        <w:ind w:firstLine="540"/>
        <w:jc w:val="both"/>
        <w:outlineLvl w:val="4"/>
        <w:rPr>
          <w:rFonts w:ascii="Times New Roman" w:hAnsi="Times New Roman" w:cs="Times New Roman"/>
          <w:sz w:val="28"/>
          <w:szCs w:val="28"/>
        </w:rPr>
      </w:pPr>
      <w:r w:rsidRPr="006A1C36">
        <w:rPr>
          <w:rFonts w:ascii="Times New Roman" w:hAnsi="Times New Roman" w:cs="Times New Roman"/>
          <w:sz w:val="28"/>
          <w:szCs w:val="28"/>
        </w:rPr>
        <w:t xml:space="preserve">б) за счет средств местных бюджетов на предупреждение и ликвидацию последствий чрезвычайных ситуаций и стихийных бедствий, осуществление первичных мер пожарной безопасности, а также содержание работников поселений в области пожарной безопасности в общей сумме 73 622,3 тыс. руб. (86,1 % от утвержденных бюджетных ассигнований). </w:t>
      </w:r>
    </w:p>
    <w:p w14:paraId="303A50A3" w14:textId="77777777" w:rsidR="0069764B" w:rsidRPr="006A1C36" w:rsidRDefault="0069764B" w:rsidP="0069764B">
      <w:pPr>
        <w:pStyle w:val="ConsPlusNormal"/>
        <w:ind w:firstLine="540"/>
        <w:jc w:val="both"/>
        <w:outlineLvl w:val="4"/>
        <w:rPr>
          <w:rFonts w:ascii="Times New Roman" w:hAnsi="Times New Roman" w:cs="Times New Roman"/>
          <w:sz w:val="28"/>
          <w:szCs w:val="28"/>
        </w:rPr>
      </w:pPr>
      <w:r w:rsidRPr="006A1C36">
        <w:rPr>
          <w:rFonts w:ascii="Times New Roman" w:hAnsi="Times New Roman" w:cs="Times New Roman"/>
          <w:sz w:val="28"/>
          <w:szCs w:val="28"/>
        </w:rPr>
        <w:t>Увеличение расходов за 2021 год по сравнению с 2020 годом за счет средств областного бюджета в сумме 215 574,4 тыс. руб. (123,2 %) и за счет средств местных бюджетов в сумме 58 585,6 тыс. руб. (389,6 %) связано с внесением изменений в приказ Министерства финансов Российской Федерации от 06.06.2019 № 85н «О Порядке формирования и применения кодов бюджетной классификации Российской Федерации, их структуре и принципах назначения» в части  отнесения начиная с 2021 года расходов на защиту населения и территории от чрезвычайных ситуаций природного и техногенного характера, которые раньше отражались по подразделу 0309, на подраздел 0310, индексацией заработной платы с 1 октября 2021 года на 4,0 %, доведением до года расходов по фонду оплаты труда с учетом начислений в связи с индексацией заработной платы с 1 октября 2020 года, а также повышением с 01.04.2020 заработной платы работникам аварийно-спасательной службы и государственной противопожарной службы Ивановской области, финансирование которых осуществляется за счет средств областного бюджета.</w:t>
      </w:r>
    </w:p>
    <w:p w14:paraId="731A130F" w14:textId="77777777" w:rsidR="000E6F2F" w:rsidRDefault="000E6F2F" w:rsidP="000E6F2F">
      <w:pPr>
        <w:tabs>
          <w:tab w:val="left" w:pos="1035"/>
          <w:tab w:val="center" w:pos="5130"/>
        </w:tabs>
        <w:rPr>
          <w:rFonts w:eastAsia="Calibri"/>
          <w:b/>
          <w:sz w:val="28"/>
          <w:szCs w:val="28"/>
          <w:lang w:eastAsia="en-US"/>
        </w:rPr>
      </w:pPr>
    </w:p>
    <w:p w14:paraId="4A5A29E0" w14:textId="77777777" w:rsidR="00DD4029" w:rsidRDefault="00DD4029" w:rsidP="000E6F2F">
      <w:pPr>
        <w:tabs>
          <w:tab w:val="left" w:pos="1035"/>
          <w:tab w:val="center" w:pos="5130"/>
        </w:tabs>
        <w:rPr>
          <w:rFonts w:eastAsia="Calibri"/>
          <w:b/>
          <w:sz w:val="28"/>
          <w:szCs w:val="28"/>
          <w:lang w:eastAsia="en-US"/>
        </w:rPr>
      </w:pPr>
      <w:r>
        <w:rPr>
          <w:rFonts w:eastAsia="Calibri"/>
          <w:b/>
          <w:sz w:val="28"/>
          <w:szCs w:val="28"/>
          <w:lang w:eastAsia="en-US"/>
        </w:rPr>
        <w:tab/>
      </w:r>
      <w:r>
        <w:rPr>
          <w:rFonts w:eastAsia="Calibri"/>
          <w:b/>
          <w:sz w:val="28"/>
          <w:szCs w:val="28"/>
          <w:lang w:eastAsia="en-US"/>
        </w:rPr>
        <w:tab/>
      </w:r>
      <w:r w:rsidRPr="00A525D6">
        <w:rPr>
          <w:rFonts w:eastAsia="Calibri"/>
          <w:b/>
          <w:sz w:val="28"/>
          <w:szCs w:val="28"/>
          <w:lang w:eastAsia="en-US"/>
        </w:rPr>
        <w:t xml:space="preserve"> 0400 «Национальная экономика»</w:t>
      </w:r>
    </w:p>
    <w:p w14:paraId="27958405" w14:textId="77777777" w:rsidR="0069764B" w:rsidRDefault="0069764B" w:rsidP="000E6F2F">
      <w:pPr>
        <w:tabs>
          <w:tab w:val="left" w:pos="1035"/>
          <w:tab w:val="center" w:pos="5130"/>
        </w:tabs>
        <w:rPr>
          <w:rFonts w:eastAsia="Calibri"/>
          <w:b/>
          <w:sz w:val="28"/>
          <w:szCs w:val="28"/>
          <w:lang w:eastAsia="en-US"/>
        </w:rPr>
      </w:pPr>
    </w:p>
    <w:p w14:paraId="5FF7ED37" w14:textId="77777777" w:rsidR="0069764B" w:rsidRPr="006A1C36" w:rsidRDefault="0069764B" w:rsidP="0069764B">
      <w:pPr>
        <w:ind w:firstLine="709"/>
        <w:jc w:val="both"/>
        <w:rPr>
          <w:sz w:val="28"/>
          <w:szCs w:val="28"/>
        </w:rPr>
      </w:pPr>
      <w:r w:rsidRPr="006A1C36">
        <w:rPr>
          <w:b/>
          <w:sz w:val="28"/>
          <w:szCs w:val="28"/>
        </w:rPr>
        <w:t>По подразделу 0401 «Общеэкономические вопросы»</w:t>
      </w:r>
      <w:r w:rsidRPr="006A1C36">
        <w:rPr>
          <w:sz w:val="28"/>
          <w:szCs w:val="28"/>
        </w:rPr>
        <w:t xml:space="preserve"> отражены расходы на обеспечение деятельности исполнительных органов государственной власти в сфере охраны окружающей среды и природопользования и в области содействия занятости населения, а также на реализацию государственной программы Ивановской области «Содействие занятости населения Ивановской области», включающей расходы на обеспечение деятельности центров занятости населения и осуществление мероприятий в сфере занятости населения. </w:t>
      </w:r>
    </w:p>
    <w:p w14:paraId="45543551" w14:textId="77777777" w:rsidR="0069764B" w:rsidRPr="006A1C36" w:rsidRDefault="0069764B" w:rsidP="0069764B">
      <w:pPr>
        <w:ind w:firstLine="709"/>
        <w:jc w:val="both"/>
        <w:rPr>
          <w:sz w:val="28"/>
          <w:szCs w:val="28"/>
        </w:rPr>
      </w:pPr>
      <w:r w:rsidRPr="006A1C36">
        <w:rPr>
          <w:sz w:val="28"/>
          <w:szCs w:val="28"/>
        </w:rPr>
        <w:t>Исполнение расходов по данному подразделу составило 233 981,4 тыс. руб. или 99,2 % от утвержденных бюджетных ассигнований.</w:t>
      </w:r>
    </w:p>
    <w:p w14:paraId="4A8E3233" w14:textId="77777777" w:rsidR="0069764B" w:rsidRPr="006A1C36" w:rsidRDefault="0069764B" w:rsidP="0069764B">
      <w:pPr>
        <w:ind w:firstLine="709"/>
        <w:jc w:val="both"/>
        <w:rPr>
          <w:sz w:val="28"/>
          <w:szCs w:val="28"/>
        </w:rPr>
      </w:pPr>
      <w:r w:rsidRPr="006A1C36">
        <w:rPr>
          <w:sz w:val="28"/>
          <w:szCs w:val="28"/>
        </w:rPr>
        <w:t>В рамках мероприятий в сфере занятости населения отражены расходы на реализацию регионального проекта «</w:t>
      </w:r>
      <w:r w:rsidRPr="006A1C36">
        <w:rPr>
          <w:rFonts w:eastAsia="Calibri"/>
          <w:sz w:val="28"/>
          <w:szCs w:val="28"/>
        </w:rPr>
        <w:t xml:space="preserve">Содействие занятости» - </w:t>
      </w:r>
      <w:r w:rsidRPr="006A1C36">
        <w:rPr>
          <w:sz w:val="28"/>
          <w:szCs w:val="28"/>
        </w:rPr>
        <w:t>в сумме 9997,1 тыс. руб. или 99,97 % от утвержденных бюджетных ассигнований.</w:t>
      </w:r>
    </w:p>
    <w:p w14:paraId="4C28BD32" w14:textId="77777777" w:rsidR="0069764B" w:rsidRPr="006A1C36" w:rsidRDefault="0069764B" w:rsidP="0069764B">
      <w:pPr>
        <w:ind w:firstLine="709"/>
        <w:jc w:val="both"/>
        <w:rPr>
          <w:sz w:val="28"/>
          <w:szCs w:val="28"/>
        </w:rPr>
      </w:pPr>
      <w:r w:rsidRPr="006A1C36">
        <w:rPr>
          <w:sz w:val="28"/>
          <w:szCs w:val="28"/>
        </w:rPr>
        <w:t xml:space="preserve">Уменьшение расходов по данному подразделу за 2021 год по сравнению с 2020 годом на 41 917,8 тыс. руб. (15,2 %) связано с уменьшением межбюджетных трансфертов из федерального бюджета на реализацию региональных проектов и выделением иных межбюджетных трансфертов из федерального бюджета в 2020 году на реализацию дополнительных мероприятий в сфере занятости населения, направленных на снижение напряженности на рынке труда субъектов Российской Федерации, за счет средств Резервного фонда Правительства Российской Федерации. </w:t>
      </w:r>
    </w:p>
    <w:p w14:paraId="51EF0BDE" w14:textId="77777777" w:rsidR="0069764B" w:rsidRPr="006A1C36" w:rsidRDefault="0069764B" w:rsidP="0069764B">
      <w:pPr>
        <w:pStyle w:val="a5"/>
        <w:ind w:firstLine="709"/>
        <w:rPr>
          <w:sz w:val="28"/>
          <w:szCs w:val="28"/>
        </w:rPr>
      </w:pPr>
      <w:r w:rsidRPr="006A1C36">
        <w:rPr>
          <w:b/>
          <w:sz w:val="28"/>
          <w:szCs w:val="28"/>
        </w:rPr>
        <w:t>По подразделу 0405 «</w:t>
      </w:r>
      <w:r w:rsidRPr="006A1C36">
        <w:rPr>
          <w:rFonts w:eastAsia="Calibri"/>
          <w:b/>
          <w:bCs/>
          <w:sz w:val="28"/>
          <w:szCs w:val="28"/>
        </w:rPr>
        <w:t xml:space="preserve">Сельское хозяйство и рыболовство» </w:t>
      </w:r>
      <w:r w:rsidRPr="006A1C36">
        <w:rPr>
          <w:sz w:val="28"/>
          <w:szCs w:val="28"/>
        </w:rPr>
        <w:t xml:space="preserve">исполнение расходов составило 1 011 713,1 тыс. руб. или 96,7 % от утвержденных бюджетных ассигнований. </w:t>
      </w:r>
    </w:p>
    <w:p w14:paraId="5AA72248" w14:textId="77777777" w:rsidR="0069764B" w:rsidRPr="006A1C36" w:rsidRDefault="0069764B" w:rsidP="0069764B">
      <w:pPr>
        <w:ind w:firstLine="709"/>
        <w:jc w:val="both"/>
        <w:rPr>
          <w:rFonts w:eastAsia="Calibri"/>
          <w:bCs/>
          <w:sz w:val="28"/>
          <w:szCs w:val="28"/>
        </w:rPr>
      </w:pPr>
      <w:r w:rsidRPr="006A1C36">
        <w:rPr>
          <w:rFonts w:eastAsia="Calibri"/>
          <w:bCs/>
          <w:sz w:val="28"/>
          <w:szCs w:val="28"/>
        </w:rPr>
        <w:t xml:space="preserve">По данному подразделу отражены в том числе расходы на обеспечение деятельности </w:t>
      </w:r>
      <w:r w:rsidRPr="006A1C36">
        <w:rPr>
          <w:sz w:val="28"/>
          <w:szCs w:val="28"/>
        </w:rPr>
        <w:t xml:space="preserve">исполнительных органов государственной власти </w:t>
      </w:r>
      <w:r w:rsidRPr="006A1C36">
        <w:rPr>
          <w:rFonts w:eastAsia="Calibri"/>
          <w:bCs/>
          <w:sz w:val="28"/>
          <w:szCs w:val="28"/>
        </w:rPr>
        <w:t>и органов местного самоуправления в области сельского хозяйства и ветеринарии, а также государственных учреждений в области ветеринарии.</w:t>
      </w:r>
    </w:p>
    <w:p w14:paraId="58DB0DCE" w14:textId="77777777" w:rsidR="0069764B" w:rsidRPr="006A1C36" w:rsidRDefault="0069764B" w:rsidP="0069764B">
      <w:pPr>
        <w:pStyle w:val="a5"/>
        <w:ind w:firstLine="709"/>
        <w:rPr>
          <w:sz w:val="28"/>
          <w:szCs w:val="28"/>
        </w:rPr>
      </w:pPr>
      <w:r w:rsidRPr="006A1C36">
        <w:rPr>
          <w:sz w:val="28"/>
          <w:szCs w:val="28"/>
        </w:rPr>
        <w:t>Увеличение расходов за 2021 год по сравнению с 2020 годом составило 140 849,9 тыс. руб. (16,2 %).</w:t>
      </w:r>
    </w:p>
    <w:p w14:paraId="0BCA0C45" w14:textId="2DF6845E" w:rsidR="008C41E0" w:rsidRPr="00EA7FD0" w:rsidRDefault="0069764B" w:rsidP="0069764B">
      <w:pPr>
        <w:pStyle w:val="a5"/>
        <w:ind w:firstLine="709"/>
        <w:rPr>
          <w:rFonts w:eastAsia="Calibri"/>
          <w:sz w:val="28"/>
          <w:szCs w:val="28"/>
          <w:lang w:eastAsia="en-US"/>
        </w:rPr>
      </w:pPr>
      <w:r w:rsidRPr="006A1C36">
        <w:rPr>
          <w:sz w:val="28"/>
          <w:szCs w:val="28"/>
        </w:rPr>
        <w:t>На изменение расходов повлияло в том числе увеличение расходов на содержание исполнительных органов государственной власти, органов местного самоуправления  и государственных учреждений в связи с увеличением минимального размера оплаты труда, индексацией заработной платы с 1 октября 2021 года на 4,0 %, доведением до года расходов по фонду оплаты труда с учетом начислений работников органов государственной власти, органов местного самоуправления и учреждений в связи с индексацией заработной платы с 1 октября 2020</w:t>
      </w:r>
      <w:r>
        <w:rPr>
          <w:sz w:val="28"/>
          <w:szCs w:val="28"/>
        </w:rPr>
        <w:t xml:space="preserve">, а </w:t>
      </w:r>
      <w:r w:rsidRPr="00551836">
        <w:rPr>
          <w:sz w:val="28"/>
          <w:szCs w:val="28"/>
        </w:rPr>
        <w:t xml:space="preserve">также выделение средств </w:t>
      </w:r>
      <w:r>
        <w:rPr>
          <w:sz w:val="28"/>
          <w:szCs w:val="28"/>
        </w:rPr>
        <w:t xml:space="preserve">за счет областного бюджета </w:t>
      </w:r>
      <w:r w:rsidRPr="00551836">
        <w:rPr>
          <w:sz w:val="28"/>
          <w:szCs w:val="28"/>
        </w:rPr>
        <w:t xml:space="preserve">на возмещение ущерба, понесенного гражданами и юридическими лицами в результате изъятия животных и (или) продуктов животноводства при ликвидации очагов особо опасных болезней животных на территории </w:t>
      </w:r>
      <w:r>
        <w:rPr>
          <w:sz w:val="28"/>
          <w:szCs w:val="28"/>
        </w:rPr>
        <w:t>Ивановской области.</w:t>
      </w:r>
    </w:p>
    <w:p w14:paraId="6145650B" w14:textId="77777777" w:rsidR="008C41E0" w:rsidRPr="00EA7FD0" w:rsidRDefault="008C41E0" w:rsidP="008C41E0">
      <w:pPr>
        <w:pStyle w:val="a5"/>
        <w:tabs>
          <w:tab w:val="left" w:pos="709"/>
          <w:tab w:val="left" w:pos="851"/>
        </w:tabs>
        <w:ind w:firstLine="709"/>
        <w:rPr>
          <w:color w:val="000000"/>
          <w:sz w:val="28"/>
          <w:szCs w:val="28"/>
        </w:rPr>
      </w:pPr>
      <w:r w:rsidRPr="00EA7FD0">
        <w:rPr>
          <w:b/>
          <w:sz w:val="28"/>
          <w:szCs w:val="28"/>
        </w:rPr>
        <w:t xml:space="preserve">По подразделу 0406 «Водное хозяйство» </w:t>
      </w:r>
      <w:r w:rsidRPr="00EA7FD0">
        <w:rPr>
          <w:sz w:val="28"/>
          <w:szCs w:val="28"/>
        </w:rPr>
        <w:t>расходы</w:t>
      </w:r>
      <w:r w:rsidRPr="00EA7FD0">
        <w:rPr>
          <w:color w:val="000000"/>
          <w:sz w:val="28"/>
          <w:szCs w:val="28"/>
        </w:rPr>
        <w:t xml:space="preserve"> исполнены в сумме 505 993,7 тыс. руб. (95,0 % от предусмотренных ассигнований), что на 135,0 % выше уровня 2020 года. </w:t>
      </w:r>
    </w:p>
    <w:p w14:paraId="3E4236C1" w14:textId="77777777" w:rsidR="008C41E0" w:rsidRPr="00EA7FD0" w:rsidRDefault="008C41E0" w:rsidP="008C41E0">
      <w:pPr>
        <w:pStyle w:val="a5"/>
        <w:tabs>
          <w:tab w:val="left" w:pos="709"/>
          <w:tab w:val="left" w:pos="851"/>
        </w:tabs>
        <w:ind w:firstLine="709"/>
        <w:rPr>
          <w:color w:val="000000"/>
          <w:sz w:val="28"/>
          <w:szCs w:val="28"/>
        </w:rPr>
      </w:pPr>
      <w:r w:rsidRPr="00EA7FD0">
        <w:rPr>
          <w:color w:val="000000"/>
          <w:sz w:val="28"/>
          <w:szCs w:val="28"/>
        </w:rPr>
        <w:t>В рамках данного подраздела произведены расходы на:</w:t>
      </w:r>
    </w:p>
    <w:p w14:paraId="0D3B6933" w14:textId="77777777" w:rsidR="008C41E0" w:rsidRPr="00EA7FD0" w:rsidRDefault="008C41E0" w:rsidP="008C41E0">
      <w:pPr>
        <w:pStyle w:val="a5"/>
        <w:tabs>
          <w:tab w:val="left" w:pos="709"/>
          <w:tab w:val="left" w:pos="851"/>
        </w:tabs>
        <w:rPr>
          <w:color w:val="000000"/>
          <w:sz w:val="28"/>
          <w:szCs w:val="28"/>
        </w:rPr>
      </w:pPr>
      <w:r w:rsidRPr="00EA7FD0">
        <w:rPr>
          <w:color w:val="000000"/>
          <w:sz w:val="28"/>
          <w:szCs w:val="28"/>
        </w:rPr>
        <w:t xml:space="preserve">        - реконструкцию защитной дамбы инженерной защиты в г. Юрьевец в сумме 458 866,3 тыс. руб.; </w:t>
      </w:r>
    </w:p>
    <w:p w14:paraId="3B3F9043" w14:textId="77777777" w:rsidR="008C41E0" w:rsidRPr="00EA7FD0" w:rsidRDefault="008C41E0" w:rsidP="008C41E0">
      <w:pPr>
        <w:pStyle w:val="a5"/>
        <w:tabs>
          <w:tab w:val="left" w:pos="709"/>
          <w:tab w:val="left" w:pos="851"/>
        </w:tabs>
        <w:rPr>
          <w:color w:val="000000"/>
          <w:sz w:val="28"/>
          <w:szCs w:val="28"/>
        </w:rPr>
      </w:pPr>
      <w:r w:rsidRPr="00EA7FD0">
        <w:rPr>
          <w:color w:val="000000"/>
          <w:sz w:val="28"/>
          <w:szCs w:val="28"/>
        </w:rPr>
        <w:t xml:space="preserve">        - определение местоположения береговых линий (границ водных объектов), границ </w:t>
      </w:r>
      <w:proofErr w:type="spellStart"/>
      <w:r w:rsidRPr="00EA7FD0">
        <w:rPr>
          <w:color w:val="000000"/>
          <w:sz w:val="28"/>
          <w:szCs w:val="28"/>
        </w:rPr>
        <w:t>водоохранных</w:t>
      </w:r>
      <w:proofErr w:type="spellEnd"/>
      <w:r w:rsidRPr="00EA7FD0">
        <w:rPr>
          <w:color w:val="000000"/>
          <w:sz w:val="28"/>
          <w:szCs w:val="28"/>
        </w:rPr>
        <w:t xml:space="preserve"> зон в рамках переданных полномочий </w:t>
      </w:r>
      <w:r w:rsidRPr="00EA7FD0">
        <w:rPr>
          <w:rFonts w:eastAsia="Calibri"/>
          <w:sz w:val="28"/>
          <w:szCs w:val="28"/>
          <w:lang w:eastAsia="en-US"/>
        </w:rPr>
        <w:t>в области водных отношений за счет субвенций из федерального бюджета в сумме 1 443,2 тыс.руб.</w:t>
      </w:r>
    </w:p>
    <w:p w14:paraId="108E1FCD" w14:textId="77777777" w:rsidR="008C41E0" w:rsidRPr="00252CE7" w:rsidRDefault="008C41E0" w:rsidP="008C41E0">
      <w:pPr>
        <w:pStyle w:val="a5"/>
        <w:tabs>
          <w:tab w:val="left" w:pos="709"/>
          <w:tab w:val="left" w:pos="851"/>
        </w:tabs>
        <w:ind w:firstLine="709"/>
        <w:rPr>
          <w:rFonts w:eastAsia="Calibri"/>
          <w:sz w:val="28"/>
          <w:szCs w:val="28"/>
          <w:lang w:eastAsia="en-US"/>
        </w:rPr>
      </w:pPr>
      <w:r w:rsidRPr="00EA7FD0">
        <w:rPr>
          <w:rFonts w:eastAsia="Calibri"/>
          <w:sz w:val="28"/>
          <w:szCs w:val="28"/>
          <w:lang w:eastAsia="en-US"/>
        </w:rPr>
        <w:t>Увеличение расходов по отношению к 2020 году связано с выделением в 2021 году дополнительных ассигнований на реконструкцию защитной дамбы инженерной защиты в г. Юрьевец.</w:t>
      </w:r>
      <w:r w:rsidRPr="00252CE7">
        <w:rPr>
          <w:rFonts w:eastAsia="Calibri"/>
          <w:sz w:val="28"/>
          <w:szCs w:val="28"/>
          <w:lang w:eastAsia="en-US"/>
        </w:rPr>
        <w:t xml:space="preserve"> </w:t>
      </w:r>
    </w:p>
    <w:p w14:paraId="6CB43B19" w14:textId="77777777" w:rsidR="0069764B" w:rsidRPr="006A1C36" w:rsidRDefault="0069764B" w:rsidP="0069764B">
      <w:pPr>
        <w:ind w:firstLine="709"/>
        <w:jc w:val="both"/>
        <w:rPr>
          <w:sz w:val="28"/>
          <w:szCs w:val="28"/>
        </w:rPr>
      </w:pPr>
      <w:r w:rsidRPr="006A1C36">
        <w:rPr>
          <w:b/>
          <w:sz w:val="28"/>
          <w:szCs w:val="28"/>
        </w:rPr>
        <w:t>По подразделу 0407 «Лесное хозяйство»</w:t>
      </w:r>
      <w:r w:rsidRPr="006A1C36">
        <w:rPr>
          <w:sz w:val="28"/>
          <w:szCs w:val="28"/>
        </w:rPr>
        <w:t xml:space="preserve"> отражены расходы за счет субвенций из федерального бюджета на осуществление переданных полномочий Российской Федерации в сфере лесных отношений, а также расходы за счет средств областного бюджета на заработную плату работников, оплату налогов, содержание имущества, выделенные исполнительному органу государственной власти Ивановской области в сфере лесных отношений, лесничествам и областному автономному учреждению «Центр по охране лесов Ивановской области».</w:t>
      </w:r>
    </w:p>
    <w:p w14:paraId="594C1C9A" w14:textId="77777777" w:rsidR="0069764B" w:rsidRPr="006A1C36" w:rsidRDefault="0069764B" w:rsidP="0069764B">
      <w:pPr>
        <w:ind w:firstLine="709"/>
        <w:jc w:val="both"/>
        <w:rPr>
          <w:sz w:val="28"/>
          <w:szCs w:val="28"/>
        </w:rPr>
      </w:pPr>
      <w:r w:rsidRPr="006A1C36">
        <w:rPr>
          <w:sz w:val="28"/>
          <w:szCs w:val="28"/>
        </w:rPr>
        <w:t>Исполнение расходов по данному подразделу составило 219 702,2 тыс. руб. или 99,8 % от утвержденных бюджетных ассигнований, в том числе на реализацию регионального проекта «Сохранение лесов» - 38 644,0 тыс. руб. или 100,0 % от утвержденных бюджетных ассигнований.</w:t>
      </w:r>
    </w:p>
    <w:p w14:paraId="57F216C9" w14:textId="77777777" w:rsidR="0069764B" w:rsidRPr="006A1C36" w:rsidRDefault="0069764B" w:rsidP="0069764B">
      <w:pPr>
        <w:ind w:firstLine="708"/>
        <w:jc w:val="both"/>
        <w:rPr>
          <w:sz w:val="28"/>
          <w:szCs w:val="28"/>
        </w:rPr>
      </w:pPr>
      <w:r w:rsidRPr="006A1C36">
        <w:rPr>
          <w:sz w:val="28"/>
          <w:szCs w:val="28"/>
        </w:rPr>
        <w:t>Увеличение расходов в 2021 году по сравнению с 2020 годом на 2 780,2 тыс. руб. (1,3 %) связано с увеличением объема межбюджетных трансфертов из федерального бюджета на реализацию региональных проектов.</w:t>
      </w:r>
    </w:p>
    <w:p w14:paraId="7B82F8BA" w14:textId="77777777" w:rsidR="008C41E0" w:rsidRPr="00E37860" w:rsidRDefault="008C41E0" w:rsidP="008C41E0">
      <w:pPr>
        <w:pStyle w:val="a5"/>
        <w:ind w:firstLine="709"/>
        <w:contextualSpacing/>
        <w:rPr>
          <w:sz w:val="28"/>
          <w:szCs w:val="28"/>
        </w:rPr>
      </w:pPr>
      <w:r w:rsidRPr="00E37860">
        <w:rPr>
          <w:b/>
          <w:sz w:val="28"/>
          <w:szCs w:val="28"/>
        </w:rPr>
        <w:t>По подразделу 0408 «Транспорт»</w:t>
      </w:r>
      <w:r w:rsidRPr="00E37860">
        <w:rPr>
          <w:rFonts w:eastAsia="Calibri"/>
          <w:b/>
          <w:bCs/>
          <w:sz w:val="28"/>
          <w:szCs w:val="28"/>
        </w:rPr>
        <w:t xml:space="preserve"> </w:t>
      </w:r>
      <w:r w:rsidRPr="00E37860">
        <w:rPr>
          <w:sz w:val="28"/>
          <w:szCs w:val="28"/>
        </w:rPr>
        <w:t>расходы утверждены в сумме 857 644,6 тыс. руб., исполнены в сумме 851 390,5 тыс. рублей или 99,3 % от утвержденных назначений.</w:t>
      </w:r>
    </w:p>
    <w:p w14:paraId="6A8CF958" w14:textId="77777777" w:rsidR="008C41E0" w:rsidRPr="00E37860" w:rsidRDefault="008C41E0" w:rsidP="008C41E0">
      <w:pPr>
        <w:pStyle w:val="a5"/>
        <w:ind w:firstLine="709"/>
        <w:contextualSpacing/>
        <w:rPr>
          <w:sz w:val="28"/>
          <w:szCs w:val="28"/>
        </w:rPr>
      </w:pPr>
      <w:r w:rsidRPr="00E37860">
        <w:rPr>
          <w:sz w:val="28"/>
          <w:szCs w:val="28"/>
        </w:rPr>
        <w:t>Расходы по сравнению по сравнению с 2020 годом увеличились на 355 682,7 тыс. руб. или на 71,8%.</w:t>
      </w:r>
    </w:p>
    <w:p w14:paraId="3D4695E3" w14:textId="77777777" w:rsidR="008C41E0" w:rsidRPr="00E37860" w:rsidRDefault="008C41E0" w:rsidP="008C41E0">
      <w:pPr>
        <w:autoSpaceDE w:val="0"/>
        <w:autoSpaceDN w:val="0"/>
        <w:adjustRightInd w:val="0"/>
        <w:ind w:firstLine="709"/>
        <w:contextualSpacing/>
        <w:jc w:val="both"/>
        <w:rPr>
          <w:rFonts w:eastAsiaTheme="minorHAnsi"/>
          <w:sz w:val="28"/>
          <w:szCs w:val="28"/>
          <w:lang w:eastAsia="en-US"/>
        </w:rPr>
      </w:pPr>
      <w:r w:rsidRPr="00E37860">
        <w:rPr>
          <w:rFonts w:eastAsia="Calibri"/>
          <w:bCs/>
          <w:sz w:val="28"/>
          <w:szCs w:val="28"/>
        </w:rPr>
        <w:t xml:space="preserve">На увеличение </w:t>
      </w:r>
      <w:r w:rsidRPr="00E37860">
        <w:rPr>
          <w:sz w:val="28"/>
          <w:szCs w:val="28"/>
        </w:rPr>
        <w:t xml:space="preserve">расходов консолидированного бюджета по данному подразделу в 2021 году по сравнению с 2020 годом повлияли увеличение расходов: на </w:t>
      </w:r>
      <w:r w:rsidRPr="00E37860">
        <w:rPr>
          <w:rFonts w:eastAsia="Calibri"/>
          <w:color w:val="000000"/>
          <w:sz w:val="28"/>
          <w:szCs w:val="28"/>
          <w:lang w:eastAsia="en-US"/>
        </w:rPr>
        <w:t>субсидирование части затрат, связанных с осуществлением авиарейсов</w:t>
      </w:r>
      <w:r w:rsidRPr="00E37860">
        <w:rPr>
          <w:rFonts w:eastAsiaTheme="minorHAnsi"/>
          <w:sz w:val="28"/>
          <w:szCs w:val="28"/>
          <w:lang w:eastAsia="en-US"/>
        </w:rPr>
        <w:t xml:space="preserve">, в связи с введением нового направления Иваново-Симферополь, на возмещение в полном объеме организациям железнодорожного транспорта понесенных потерь в доходах, возникающих вследствие регулирования тарифов на перевозку пассажиров и багажа в пригородном сообщении, на </w:t>
      </w:r>
      <w:r w:rsidRPr="00E37860">
        <w:rPr>
          <w:rFonts w:eastAsia="Calibri"/>
          <w:color w:val="000000"/>
          <w:sz w:val="28"/>
          <w:szCs w:val="28"/>
          <w:lang w:eastAsia="en-US"/>
        </w:rPr>
        <w:t>оплату задолженности указанным организациям за 2011-2017 годы, 2019 и 2020 годы согласно соглашениям о реструктуризации, а также на предоставление субсидии предприятиям городского наземного электрического транспорта общего пользования на возмещение части затрат, связанных с оплатой лизинговых платежей по заключенным контрактам на оказание услуг финансовой аренды (лизинга) по приобретению подвижного состава для осуществления перевозок пассажиров городским наземным электрическим транспортом общего пользования по муниципальным маршрутам регулярных перевозок города Иванова.</w:t>
      </w:r>
    </w:p>
    <w:p w14:paraId="57F0F50A" w14:textId="77777777" w:rsidR="008C41E0" w:rsidRPr="00E37860" w:rsidRDefault="008C41E0" w:rsidP="008C41E0">
      <w:pPr>
        <w:autoSpaceDE w:val="0"/>
        <w:autoSpaceDN w:val="0"/>
        <w:adjustRightInd w:val="0"/>
        <w:ind w:firstLine="709"/>
        <w:contextualSpacing/>
        <w:jc w:val="both"/>
        <w:rPr>
          <w:rFonts w:eastAsiaTheme="minorHAnsi"/>
          <w:sz w:val="28"/>
          <w:szCs w:val="28"/>
          <w:lang w:eastAsia="en-US"/>
        </w:rPr>
      </w:pPr>
      <w:r w:rsidRPr="00E37860">
        <w:rPr>
          <w:rFonts w:eastAsia="Calibri"/>
          <w:color w:val="000000"/>
          <w:sz w:val="28"/>
          <w:szCs w:val="28"/>
          <w:lang w:eastAsia="en-US"/>
        </w:rPr>
        <w:t>В 2021 году сохранены такие направления расходования средств как субсидирование части затрат, связанных с осуществлением рейсов водным транспортом, компенсация организациям железнодорожного транспорта потерь в доходах, возникающих в результате предоставления 50-процентной скидки от действующего тарифа при оплате проезда учащимся, предоставление с</w:t>
      </w:r>
      <w:r w:rsidRPr="00E37860">
        <w:rPr>
          <w:rFonts w:eastAsiaTheme="minorHAnsi"/>
          <w:sz w:val="28"/>
          <w:szCs w:val="28"/>
          <w:lang w:eastAsia="en-US"/>
        </w:rPr>
        <w:t>убсидий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w:t>
      </w:r>
    </w:p>
    <w:p w14:paraId="4C0CEC18" w14:textId="77777777" w:rsidR="008C41E0" w:rsidRPr="00E37860" w:rsidRDefault="008C41E0" w:rsidP="008C41E0">
      <w:pPr>
        <w:pStyle w:val="a5"/>
        <w:ind w:firstLine="709"/>
        <w:contextualSpacing/>
        <w:rPr>
          <w:sz w:val="28"/>
          <w:szCs w:val="28"/>
        </w:rPr>
      </w:pPr>
      <w:r w:rsidRPr="00E37860">
        <w:rPr>
          <w:b/>
          <w:sz w:val="28"/>
          <w:szCs w:val="28"/>
        </w:rPr>
        <w:t>По подразделу 0409 «</w:t>
      </w:r>
      <w:r w:rsidRPr="00E37860">
        <w:rPr>
          <w:rFonts w:eastAsia="Calibri"/>
          <w:b/>
          <w:sz w:val="28"/>
          <w:szCs w:val="28"/>
        </w:rPr>
        <w:t>Дорожное хозяйство (дорожные фонды)»</w:t>
      </w:r>
      <w:r w:rsidRPr="00E37860">
        <w:rPr>
          <w:rFonts w:eastAsia="Calibri"/>
          <w:color w:val="000000"/>
          <w:szCs w:val="28"/>
          <w:lang w:eastAsia="en-US"/>
        </w:rPr>
        <w:t xml:space="preserve"> </w:t>
      </w:r>
      <w:r w:rsidRPr="00E37860">
        <w:rPr>
          <w:rFonts w:eastAsia="Calibri"/>
          <w:color w:val="000000"/>
          <w:sz w:val="28"/>
          <w:szCs w:val="28"/>
          <w:lang w:eastAsia="en-US"/>
        </w:rPr>
        <w:t xml:space="preserve">расходы бюджета Ивановской области по подразделу 0409 «Дорожное хозяйство (дорожные фонды)» </w:t>
      </w:r>
      <w:r w:rsidRPr="00E37860">
        <w:rPr>
          <w:sz w:val="28"/>
          <w:szCs w:val="28"/>
        </w:rPr>
        <w:t>утверждены в сумме 9 306 256,0 тыс. руб., исполнены в сумме 8 308 516,1 тыс. рублей или 89,3% от утвержденных назначений. Расходы по сравнению по сравнению с 2020 годом уменьшились на 884 509,2 тыс. руб. или на 9,6%.</w:t>
      </w:r>
    </w:p>
    <w:p w14:paraId="26CA3C59" w14:textId="77777777" w:rsidR="008C41E0" w:rsidRPr="00E37860" w:rsidRDefault="008C41E0" w:rsidP="008C41E0">
      <w:pPr>
        <w:ind w:firstLine="708"/>
        <w:jc w:val="both"/>
        <w:rPr>
          <w:sz w:val="28"/>
          <w:szCs w:val="28"/>
        </w:rPr>
      </w:pPr>
      <w:r w:rsidRPr="00E37860">
        <w:rPr>
          <w:sz w:val="28"/>
          <w:szCs w:val="28"/>
        </w:rPr>
        <w:t xml:space="preserve">Уменьшение объемов бюджетных ассигнований консолидированного бюджета в 2021 году связано с уменьшением средств </w:t>
      </w:r>
      <w:r w:rsidRPr="00E37860">
        <w:rPr>
          <w:rFonts w:eastAsia="Calibri"/>
          <w:color w:val="000000"/>
          <w:sz w:val="28"/>
          <w:szCs w:val="28"/>
          <w:lang w:eastAsia="en-US"/>
        </w:rPr>
        <w:t xml:space="preserve">федерального бюджета на финансовое обеспечение дорожной деятельности в рамках реализации национального проекта «Безопасные  и качественные автомобильные дороги», а также выделенных из резервного фонда Правительства Российской Федерации, за счет уменьшения средств федерального бюджета на строительство автомобильных дорог в рамках стимулирования программ развития жилищного строительства, за счет уменьшения объема </w:t>
      </w:r>
      <w:r w:rsidRPr="00E37860">
        <w:rPr>
          <w:sz w:val="28"/>
          <w:szCs w:val="28"/>
        </w:rPr>
        <w:t xml:space="preserve">средств, поступивших от некоммерческой организации «Фонд развития моногородов» в связи с завершением строительства автомобильной дороги к проектируемому объекту свиноводческого комплекса «Петровский» Гаврилово-Посадского муниципального района, </w:t>
      </w:r>
      <w:r w:rsidRPr="00E37860">
        <w:rPr>
          <w:rFonts w:eastAsia="Calibri"/>
          <w:color w:val="000000"/>
          <w:sz w:val="28"/>
          <w:szCs w:val="28"/>
          <w:lang w:eastAsia="en-US"/>
        </w:rPr>
        <w:t xml:space="preserve">за счет уменьшения расходов областного бюджета на предоставление субсидий бюджетам муниципальных образований на обеспечение транспортной инфраструктурой земельных участков, предназначенных для бесплатного предоставления (предоставленных) семьям с тремя и более детьми. </w:t>
      </w:r>
    </w:p>
    <w:p w14:paraId="3779DDD3" w14:textId="77777777" w:rsidR="008C41E0" w:rsidRPr="00E37860" w:rsidRDefault="008C41E0" w:rsidP="008C41E0">
      <w:pPr>
        <w:ind w:firstLine="709"/>
        <w:contextualSpacing/>
        <w:jc w:val="both"/>
        <w:rPr>
          <w:sz w:val="28"/>
          <w:szCs w:val="28"/>
        </w:rPr>
      </w:pPr>
      <w:r w:rsidRPr="00E37860">
        <w:rPr>
          <w:sz w:val="28"/>
          <w:szCs w:val="28"/>
        </w:rPr>
        <w:t>Исполнение дорожного фонда Ивановской области по сравнению с 2020 годом уменьшилось на 846 376,5 тыс. руб. или на 11% за счет уменьшения доходов, являющихся источниками его формирования, а именно: за счет уменьшения налоговых и неналоговых доходов, поступивших средств федерального бюджета, остатков неиспользованных в 2020 году средств дорожного фонда, а также за счет уменьшения доходов от возврата муниципальными образованиями остатков межбюджетных трансфертов и межбюджетных трансфертов в результате применения бюджетных мер принуждения, формирующих дорожный фонд Ивановской области.</w:t>
      </w:r>
    </w:p>
    <w:p w14:paraId="593FCA08" w14:textId="77777777" w:rsidR="008C41E0" w:rsidRPr="00E37860" w:rsidRDefault="008C41E0" w:rsidP="008C41E0">
      <w:pPr>
        <w:ind w:firstLine="709"/>
        <w:contextualSpacing/>
        <w:jc w:val="both"/>
        <w:rPr>
          <w:sz w:val="28"/>
          <w:szCs w:val="28"/>
        </w:rPr>
      </w:pPr>
      <w:r w:rsidRPr="00E37860">
        <w:rPr>
          <w:sz w:val="28"/>
          <w:szCs w:val="28"/>
        </w:rPr>
        <w:t xml:space="preserve">По сравнению с 2020 годом за счет средств дорожного фонда было направлено на 711 783,8 тыс. руб. или на 18,5% меньше на ремонт, капитальный ремонт региональных автомобильных дорог и на 349 939,7 тыс. руб. или на 53,1% меньше на строительство региональных автомобильных дорог за счет уменьшения объема средств федерального бюджета. </w:t>
      </w:r>
    </w:p>
    <w:p w14:paraId="7F3681B3" w14:textId="77777777" w:rsidR="008C41E0" w:rsidRPr="00E37860" w:rsidRDefault="008C41E0" w:rsidP="008C41E0">
      <w:pPr>
        <w:ind w:firstLine="709"/>
        <w:contextualSpacing/>
        <w:jc w:val="both"/>
        <w:rPr>
          <w:rFonts w:eastAsia="Calibri"/>
          <w:color w:val="000000"/>
          <w:szCs w:val="28"/>
          <w:lang w:eastAsia="en-US"/>
        </w:rPr>
      </w:pPr>
      <w:r w:rsidRPr="00E37860">
        <w:rPr>
          <w:sz w:val="28"/>
          <w:szCs w:val="28"/>
        </w:rPr>
        <w:t>Исполнение дорожного фонда Ивановской области в 2021 году составило 6 839 304,2 тыс. руб. или 89,6% от предусмотренных бюджетных ассигнований.</w:t>
      </w:r>
    </w:p>
    <w:p w14:paraId="691AA656" w14:textId="77777777" w:rsidR="008C41E0" w:rsidRPr="00E37860" w:rsidRDefault="008C41E0" w:rsidP="008C41E0">
      <w:pPr>
        <w:pStyle w:val="a5"/>
        <w:suppressAutoHyphens/>
        <w:ind w:firstLine="708"/>
        <w:rPr>
          <w:color w:val="000000"/>
          <w:sz w:val="28"/>
          <w:szCs w:val="28"/>
        </w:rPr>
      </w:pPr>
      <w:r w:rsidRPr="00E37860">
        <w:rPr>
          <w:color w:val="000000"/>
          <w:sz w:val="28"/>
          <w:szCs w:val="28"/>
        </w:rPr>
        <w:t>Основными причинами неисполнения бюджетных ассигнований в рамках дорожного фонда Ивановской области являлись:</w:t>
      </w:r>
    </w:p>
    <w:p w14:paraId="3E6C2A40" w14:textId="77777777" w:rsidR="008C41E0" w:rsidRPr="00E37860" w:rsidRDefault="008C41E0" w:rsidP="008C41E0">
      <w:pPr>
        <w:pStyle w:val="a5"/>
        <w:suppressAutoHyphens/>
        <w:ind w:firstLine="708"/>
        <w:rPr>
          <w:color w:val="000000"/>
          <w:sz w:val="28"/>
          <w:szCs w:val="28"/>
        </w:rPr>
      </w:pPr>
      <w:r w:rsidRPr="00E37860">
        <w:rPr>
          <w:color w:val="000000"/>
          <w:sz w:val="28"/>
          <w:szCs w:val="28"/>
        </w:rPr>
        <w:t xml:space="preserve">– нарушение подрядчиками сроков выполнения работ, некачественным выполнением работ по содержанию, капитальному ремонту и ремонту автомобильных дорог общего пользования регионального и местного значения, проектных работ по строительству региональных автомобильных дорог; </w:t>
      </w:r>
    </w:p>
    <w:p w14:paraId="569DC080" w14:textId="77777777" w:rsidR="008C41E0" w:rsidRPr="00E37860" w:rsidRDefault="008C41E0" w:rsidP="008C41E0">
      <w:pPr>
        <w:pStyle w:val="a5"/>
        <w:suppressAutoHyphens/>
        <w:ind w:firstLine="708"/>
        <w:rPr>
          <w:color w:val="000000"/>
          <w:sz w:val="28"/>
          <w:szCs w:val="28"/>
        </w:rPr>
      </w:pPr>
      <w:r w:rsidRPr="00E37860">
        <w:rPr>
          <w:color w:val="000000"/>
          <w:sz w:val="28"/>
          <w:szCs w:val="28"/>
        </w:rPr>
        <w:t xml:space="preserve">– экономия в результате проведения конкурсных процедур; </w:t>
      </w:r>
    </w:p>
    <w:p w14:paraId="7CEED3E0" w14:textId="77777777" w:rsidR="008C41E0" w:rsidRPr="00E37860" w:rsidRDefault="008C41E0" w:rsidP="008C41E0">
      <w:pPr>
        <w:pStyle w:val="a5"/>
        <w:suppressAutoHyphens/>
        <w:ind w:firstLine="708"/>
        <w:rPr>
          <w:color w:val="000000"/>
          <w:sz w:val="28"/>
          <w:szCs w:val="28"/>
        </w:rPr>
      </w:pPr>
      <w:r w:rsidRPr="00E37860">
        <w:rPr>
          <w:color w:val="000000"/>
          <w:sz w:val="28"/>
          <w:szCs w:val="28"/>
        </w:rPr>
        <w:t>– отсутствие необходимости в выполнении работ, предусмотренных сводным сметным расчётом (отпадающие работы, непредвиденные затраты подрядчика), в отношении автомобильных дорог общего пользования регионального и местного значения.</w:t>
      </w:r>
    </w:p>
    <w:p w14:paraId="71432F5C" w14:textId="77777777" w:rsidR="008C41E0" w:rsidRDefault="008C41E0" w:rsidP="008C41E0">
      <w:pPr>
        <w:pStyle w:val="a5"/>
        <w:suppressAutoHyphens/>
        <w:ind w:firstLine="708"/>
        <w:rPr>
          <w:rFonts w:eastAsia="Calibri"/>
          <w:color w:val="000000"/>
          <w:sz w:val="28"/>
          <w:szCs w:val="28"/>
          <w:lang w:eastAsia="en-US"/>
        </w:rPr>
      </w:pPr>
      <w:r w:rsidRPr="00E37860">
        <w:rPr>
          <w:rFonts w:eastAsia="Calibri"/>
          <w:color w:val="000000"/>
          <w:sz w:val="28"/>
          <w:szCs w:val="28"/>
          <w:lang w:eastAsia="en-US"/>
        </w:rPr>
        <w:t>По данному подразделу в сумме 84 467,8 тыс. руб. или 73,9 % от предусмотренных бюджетных ассигнований исполнены расходы на предоставление субсидий бюджетам муниципальных образований Ивановской области на строительство (реконструкцию) объектов транспортной инфраструктуры в рамках стимулирования программ развития жилищного строительства в связи с нарушением подрядчиком сроков выполнения работ.</w:t>
      </w:r>
      <w:r>
        <w:rPr>
          <w:rFonts w:eastAsia="Calibri"/>
          <w:color w:val="000000"/>
          <w:sz w:val="28"/>
          <w:szCs w:val="28"/>
          <w:lang w:eastAsia="en-US"/>
        </w:rPr>
        <w:t xml:space="preserve">  </w:t>
      </w:r>
    </w:p>
    <w:p w14:paraId="415765B8" w14:textId="77777777" w:rsidR="0069764B" w:rsidRPr="006A1C36" w:rsidRDefault="0069764B" w:rsidP="0069764B">
      <w:pPr>
        <w:ind w:firstLine="708"/>
        <w:jc w:val="both"/>
        <w:rPr>
          <w:rFonts w:eastAsia="Calibri"/>
          <w:sz w:val="28"/>
          <w:szCs w:val="28"/>
        </w:rPr>
      </w:pPr>
      <w:r w:rsidRPr="006A1C36">
        <w:rPr>
          <w:b/>
          <w:sz w:val="28"/>
          <w:szCs w:val="28"/>
        </w:rPr>
        <w:t xml:space="preserve">По </w:t>
      </w:r>
      <w:r w:rsidRPr="006A1C36">
        <w:rPr>
          <w:rFonts w:eastAsia="Calibri"/>
          <w:b/>
          <w:sz w:val="28"/>
          <w:szCs w:val="28"/>
        </w:rPr>
        <w:t>подразделу 0410 «Связь и информатика»</w:t>
      </w:r>
      <w:r w:rsidRPr="006A1C36">
        <w:rPr>
          <w:rFonts w:eastAsia="Calibri"/>
          <w:sz w:val="28"/>
          <w:szCs w:val="28"/>
        </w:rPr>
        <w:t xml:space="preserve"> отражены расходы на осуществление органами местного самоуправления мероприятий в сфере информационных технологий.</w:t>
      </w:r>
    </w:p>
    <w:p w14:paraId="50E626E6" w14:textId="77777777" w:rsidR="0069764B" w:rsidRPr="006A1C36" w:rsidRDefault="0069764B" w:rsidP="0069764B">
      <w:pPr>
        <w:pStyle w:val="a5"/>
        <w:ind w:firstLine="709"/>
        <w:rPr>
          <w:sz w:val="28"/>
          <w:szCs w:val="28"/>
        </w:rPr>
      </w:pPr>
      <w:r w:rsidRPr="006A1C36">
        <w:rPr>
          <w:sz w:val="28"/>
          <w:szCs w:val="28"/>
        </w:rPr>
        <w:t xml:space="preserve"> Исполнение расходов по данному подразделу составило 1 562,1 тыс. руб. или 100,0 % от утвержденных бюджетных ассигнований. </w:t>
      </w:r>
    </w:p>
    <w:p w14:paraId="286F2457" w14:textId="77777777" w:rsidR="0069764B" w:rsidRPr="006A1C36" w:rsidRDefault="0069764B" w:rsidP="0069764B">
      <w:pPr>
        <w:ind w:firstLine="708"/>
        <w:jc w:val="both"/>
        <w:rPr>
          <w:sz w:val="28"/>
          <w:szCs w:val="28"/>
        </w:rPr>
      </w:pPr>
      <w:r w:rsidRPr="006A1C36">
        <w:rPr>
          <w:sz w:val="28"/>
          <w:szCs w:val="28"/>
        </w:rPr>
        <w:t>Увеличение расходов по данному подразделу за 2021 год по сравнению с 2020 годом на 367,5 тыс. руб. (30,8 %) связано с ростом цен на работы, услуги в сфере информационных технологий.</w:t>
      </w:r>
    </w:p>
    <w:p w14:paraId="397CC758" w14:textId="77777777" w:rsidR="008C41E0" w:rsidRPr="00252CE7" w:rsidRDefault="008C41E0" w:rsidP="008C41E0">
      <w:pPr>
        <w:pStyle w:val="a5"/>
        <w:ind w:firstLine="709"/>
        <w:rPr>
          <w:sz w:val="28"/>
          <w:szCs w:val="28"/>
        </w:rPr>
      </w:pPr>
      <w:r w:rsidRPr="0069764B">
        <w:rPr>
          <w:b/>
          <w:sz w:val="28"/>
          <w:szCs w:val="28"/>
        </w:rPr>
        <w:t>По подразделу 0412</w:t>
      </w:r>
      <w:r w:rsidRPr="0069764B">
        <w:rPr>
          <w:rFonts w:eastAsia="Calibri"/>
          <w:b/>
          <w:bCs/>
          <w:sz w:val="28"/>
          <w:szCs w:val="28"/>
        </w:rPr>
        <w:t xml:space="preserve"> «Другие вопросы в области национальной экономики» </w:t>
      </w:r>
      <w:r w:rsidRPr="0069764B">
        <w:rPr>
          <w:sz w:val="28"/>
          <w:szCs w:val="28"/>
        </w:rPr>
        <w:t>исполнение расходов составило 404 430,1 тыс. руб. или 81,3 % от утвержденных</w:t>
      </w:r>
      <w:r w:rsidRPr="00252CE7">
        <w:rPr>
          <w:sz w:val="28"/>
          <w:szCs w:val="28"/>
        </w:rPr>
        <w:t xml:space="preserve"> бюджетных ассигнований. Уменьшение расходов за 2021 год по сравнению с 2020 годом составило 4</w:t>
      </w:r>
      <w:r>
        <w:rPr>
          <w:sz w:val="28"/>
          <w:szCs w:val="28"/>
        </w:rPr>
        <w:t>34 309,8</w:t>
      </w:r>
      <w:r w:rsidRPr="00252CE7">
        <w:rPr>
          <w:sz w:val="28"/>
          <w:szCs w:val="28"/>
        </w:rPr>
        <w:t xml:space="preserve"> тыс. руб. (5</w:t>
      </w:r>
      <w:r>
        <w:rPr>
          <w:sz w:val="28"/>
          <w:szCs w:val="28"/>
        </w:rPr>
        <w:t>1,8</w:t>
      </w:r>
      <w:r w:rsidRPr="00252CE7">
        <w:rPr>
          <w:sz w:val="28"/>
          <w:szCs w:val="28"/>
        </w:rPr>
        <w:t xml:space="preserve"> %), что связано с предоставлением в 2020 году средств федерального бюджета на оказани</w:t>
      </w:r>
      <w:r>
        <w:rPr>
          <w:sz w:val="28"/>
          <w:szCs w:val="28"/>
        </w:rPr>
        <w:t>е</w:t>
      </w:r>
      <w:r w:rsidRPr="00252CE7">
        <w:rPr>
          <w:sz w:val="28"/>
          <w:szCs w:val="28"/>
        </w:rPr>
        <w:t xml:space="preserve"> неотложных мер поддержки субъектам малого и среднего предпринимательства в условиях ухудшения ситуации в связи с распространением новой коронавирусной инфекции. </w:t>
      </w:r>
    </w:p>
    <w:p w14:paraId="02F85C9B" w14:textId="77777777" w:rsidR="008C41E0" w:rsidRDefault="008C41E0" w:rsidP="008C41E0">
      <w:pPr>
        <w:pStyle w:val="a5"/>
        <w:ind w:firstLine="709"/>
        <w:rPr>
          <w:sz w:val="28"/>
          <w:szCs w:val="28"/>
        </w:rPr>
      </w:pPr>
      <w:r w:rsidRPr="00252CE7">
        <w:rPr>
          <w:sz w:val="28"/>
          <w:szCs w:val="28"/>
        </w:rPr>
        <w:t>В 2021 году не предоставлялись средства федерального бюджета на реализацию мероприятий по повышению производительности труда на предприятиях Ивановской области.</w:t>
      </w:r>
    </w:p>
    <w:p w14:paraId="0D054D6D" w14:textId="77777777" w:rsidR="008C41E0" w:rsidRPr="00597B6C" w:rsidRDefault="008C41E0" w:rsidP="008C41E0">
      <w:pPr>
        <w:pStyle w:val="a5"/>
        <w:ind w:firstLine="709"/>
        <w:rPr>
          <w:sz w:val="28"/>
          <w:szCs w:val="28"/>
        </w:rPr>
      </w:pPr>
      <w:r w:rsidRPr="00597B6C">
        <w:rPr>
          <w:sz w:val="28"/>
          <w:szCs w:val="28"/>
        </w:rPr>
        <w:t>В рамках реализации национального проекта «Малое и среднее предпринимательство и поддержка индивидуальной предпринимательской инициативы» средства были направлены на предоставление субсидий, в том числе:</w:t>
      </w:r>
    </w:p>
    <w:p w14:paraId="1F77FB09" w14:textId="77777777" w:rsidR="008C41E0" w:rsidRPr="00597B6C" w:rsidRDefault="008C41E0" w:rsidP="008C41E0">
      <w:pPr>
        <w:pStyle w:val="a5"/>
        <w:ind w:firstLine="709"/>
        <w:rPr>
          <w:sz w:val="28"/>
          <w:szCs w:val="28"/>
        </w:rPr>
      </w:pPr>
      <w:r w:rsidRPr="00597B6C">
        <w:rPr>
          <w:sz w:val="28"/>
          <w:szCs w:val="28"/>
        </w:rPr>
        <w:t>- автономной некоммерческой организации «Центр развития предпринимательства и поддержки экспорта Ивановской области» на предоставление услуг для физических лиц, применяющих специальный налоговый режим «Налог на профессиональный доход»; на организацию деятельности центра «Мой бизнес» и на развитие центра поддержки экспорта; на вовлечение граждан в предпринимательскую деятельность;</w:t>
      </w:r>
    </w:p>
    <w:p w14:paraId="58E647B9" w14:textId="77777777" w:rsidR="008C41E0" w:rsidRPr="00597B6C" w:rsidRDefault="008C41E0" w:rsidP="008C41E0">
      <w:pPr>
        <w:pStyle w:val="a5"/>
        <w:ind w:firstLine="709"/>
        <w:rPr>
          <w:sz w:val="28"/>
          <w:szCs w:val="28"/>
        </w:rPr>
      </w:pPr>
      <w:r w:rsidRPr="00597B6C">
        <w:rPr>
          <w:sz w:val="28"/>
          <w:szCs w:val="28"/>
        </w:rPr>
        <w:t>- субъектам малого и среднего предпринимательства, осуществляющим деятельность в сфере социального предпринимательства;</w:t>
      </w:r>
    </w:p>
    <w:p w14:paraId="155A6F65" w14:textId="77777777" w:rsidR="008C41E0" w:rsidRPr="00252CE7" w:rsidRDefault="008C41E0" w:rsidP="008C41E0">
      <w:pPr>
        <w:pStyle w:val="a5"/>
        <w:ind w:firstLine="709"/>
        <w:rPr>
          <w:sz w:val="28"/>
          <w:szCs w:val="28"/>
        </w:rPr>
      </w:pPr>
      <w:r w:rsidRPr="00597B6C">
        <w:rPr>
          <w:sz w:val="28"/>
          <w:szCs w:val="28"/>
        </w:rPr>
        <w:t>- автономной некоммерческой организации «Центр гарантийный поддержки Ивановской области» на обеспечение предоставления поручительств (гарантий) субъектам малого и среднего предпринимательства.</w:t>
      </w:r>
    </w:p>
    <w:p w14:paraId="000540EF" w14:textId="77777777" w:rsidR="000E6F2F" w:rsidRDefault="000E6F2F" w:rsidP="000E6F2F">
      <w:pPr>
        <w:tabs>
          <w:tab w:val="left" w:pos="1035"/>
          <w:tab w:val="center" w:pos="5130"/>
        </w:tabs>
        <w:rPr>
          <w:rFonts w:eastAsia="Calibri"/>
          <w:b/>
          <w:sz w:val="28"/>
          <w:szCs w:val="28"/>
          <w:lang w:eastAsia="en-US"/>
        </w:rPr>
      </w:pPr>
    </w:p>
    <w:p w14:paraId="09922A11" w14:textId="77777777" w:rsidR="00DD4029" w:rsidRDefault="00DD4029" w:rsidP="00DD4029">
      <w:pPr>
        <w:ind w:firstLine="709"/>
        <w:jc w:val="center"/>
        <w:rPr>
          <w:b/>
          <w:color w:val="000000"/>
          <w:sz w:val="28"/>
          <w:szCs w:val="20"/>
        </w:rPr>
      </w:pPr>
      <w:r w:rsidRPr="00F401A0">
        <w:rPr>
          <w:b/>
          <w:color w:val="000000"/>
          <w:sz w:val="28"/>
          <w:szCs w:val="20"/>
        </w:rPr>
        <w:t>Подраздел 0500 «Жилищно-коммунальное хозяйство»</w:t>
      </w:r>
    </w:p>
    <w:p w14:paraId="51239BE4" w14:textId="77777777" w:rsidR="00EE4D50" w:rsidRPr="00F401A0" w:rsidRDefault="00EE4D50" w:rsidP="00DD4029">
      <w:pPr>
        <w:ind w:firstLine="709"/>
        <w:jc w:val="center"/>
        <w:rPr>
          <w:b/>
          <w:color w:val="000000"/>
          <w:sz w:val="28"/>
          <w:szCs w:val="20"/>
        </w:rPr>
      </w:pPr>
    </w:p>
    <w:p w14:paraId="2434B35F" w14:textId="77777777" w:rsidR="00A56B06" w:rsidRPr="00252CE7" w:rsidRDefault="00A56B06" w:rsidP="00A56B06">
      <w:pPr>
        <w:suppressAutoHyphens/>
        <w:ind w:firstLine="709"/>
        <w:jc w:val="both"/>
        <w:rPr>
          <w:color w:val="000000"/>
          <w:sz w:val="28"/>
          <w:szCs w:val="20"/>
        </w:rPr>
      </w:pPr>
      <w:r w:rsidRPr="00252CE7">
        <w:rPr>
          <w:b/>
          <w:color w:val="000000"/>
          <w:sz w:val="28"/>
          <w:szCs w:val="20"/>
        </w:rPr>
        <w:t>По подразделу 0501 «Жилищное хозяйство»</w:t>
      </w:r>
      <w:r w:rsidRPr="00252CE7">
        <w:rPr>
          <w:color w:val="000000"/>
          <w:sz w:val="28"/>
          <w:szCs w:val="20"/>
        </w:rPr>
        <w:t xml:space="preserve"> </w:t>
      </w:r>
      <w:r w:rsidRPr="0069764B">
        <w:rPr>
          <w:color w:val="000000"/>
          <w:sz w:val="28"/>
          <w:szCs w:val="20"/>
        </w:rPr>
        <w:t>расходы по подразделу исполнены в сумме 373 749,0 тыс. руб. (74,0% от утверждённых бюджетных ассигнований), что на 103 488,2 тыс. руб. (38,3%) больше, чем в 2020 году.</w:t>
      </w:r>
      <w:r w:rsidRPr="00252CE7">
        <w:rPr>
          <w:color w:val="000000"/>
          <w:sz w:val="28"/>
          <w:szCs w:val="20"/>
        </w:rPr>
        <w:t xml:space="preserve"> </w:t>
      </w:r>
    </w:p>
    <w:p w14:paraId="14D1FFFB" w14:textId="77777777" w:rsidR="00A56B06" w:rsidRPr="00252CE7" w:rsidRDefault="00A56B06" w:rsidP="00A56B06">
      <w:pPr>
        <w:suppressAutoHyphens/>
        <w:ind w:firstLine="709"/>
        <w:jc w:val="both"/>
        <w:rPr>
          <w:sz w:val="28"/>
          <w:szCs w:val="28"/>
        </w:rPr>
      </w:pPr>
      <w:r w:rsidRPr="00252CE7">
        <w:rPr>
          <w:sz w:val="28"/>
          <w:szCs w:val="28"/>
        </w:rPr>
        <w:t>Увеличение объёма бюджетных ассигнований в 2021 году на реализацию региональной адресной программы переселения граждан</w:t>
      </w:r>
      <w:r w:rsidRPr="00252CE7">
        <w:rPr>
          <w:color w:val="000000"/>
          <w:sz w:val="28"/>
          <w:szCs w:val="20"/>
        </w:rPr>
        <w:t xml:space="preserve"> из аварийного жилищного фонда</w:t>
      </w:r>
      <w:r w:rsidRPr="00252CE7">
        <w:rPr>
          <w:sz w:val="28"/>
          <w:szCs w:val="28"/>
        </w:rPr>
        <w:t xml:space="preserve"> по сравнению с объёмами бюджетных ассигнований в 2020 году связано с увеличением средств Фонда реформирования жилищно-коммунального хозяйства на реализацию этапов 2020 и 2021 годов региональной программы. </w:t>
      </w:r>
    </w:p>
    <w:p w14:paraId="57560A10" w14:textId="77777777" w:rsidR="00A56B06" w:rsidRPr="00252CE7" w:rsidRDefault="00A56B06" w:rsidP="00A56B06">
      <w:pPr>
        <w:suppressAutoHyphens/>
        <w:ind w:firstLine="709"/>
        <w:jc w:val="both"/>
        <w:rPr>
          <w:i/>
          <w:color w:val="000000"/>
          <w:sz w:val="28"/>
          <w:szCs w:val="20"/>
        </w:rPr>
      </w:pPr>
      <w:r w:rsidRPr="00252CE7">
        <w:rPr>
          <w:sz w:val="28"/>
          <w:szCs w:val="28"/>
        </w:rPr>
        <w:t xml:space="preserve">Кроме этого, исполнены расходы </w:t>
      </w:r>
      <w:r w:rsidRPr="00252CE7">
        <w:rPr>
          <w:color w:val="000000"/>
          <w:sz w:val="28"/>
          <w:szCs w:val="20"/>
        </w:rPr>
        <w:t>в сумме 1 145,8</w:t>
      </w:r>
      <w:r w:rsidRPr="00252CE7">
        <w:rPr>
          <w:sz w:val="28"/>
          <w:szCs w:val="28"/>
        </w:rPr>
        <w:t xml:space="preserve"> тыс. руб. на проведение капитального ремонта общего имущества в многоквартирном доме городского округа Иваново, с выполнением мероприятий по энергосбережению и повышению энергетической эффективности, поступивших от государственной корпорации – Фонда содействия реформированию жилищно-коммунального хозяйства в виде иного межбюджетного трансферта.</w:t>
      </w:r>
    </w:p>
    <w:p w14:paraId="1ACCE567" w14:textId="77777777" w:rsidR="00A56B06" w:rsidRPr="00252CE7" w:rsidRDefault="00A56B06" w:rsidP="00A56B06">
      <w:pPr>
        <w:suppressAutoHyphens/>
        <w:ind w:firstLine="709"/>
        <w:jc w:val="both"/>
        <w:rPr>
          <w:color w:val="000000"/>
          <w:sz w:val="28"/>
          <w:szCs w:val="20"/>
        </w:rPr>
      </w:pPr>
      <w:r w:rsidRPr="00252CE7">
        <w:rPr>
          <w:b/>
          <w:sz w:val="28"/>
          <w:szCs w:val="28"/>
        </w:rPr>
        <w:t>По подразделу 0502 «Жилищно-коммунальное хозяйство»</w:t>
      </w:r>
      <w:r w:rsidRPr="00252CE7">
        <w:rPr>
          <w:rFonts w:eastAsia="Calibri"/>
          <w:b/>
          <w:bCs/>
          <w:sz w:val="28"/>
          <w:szCs w:val="28"/>
        </w:rPr>
        <w:t xml:space="preserve"> </w:t>
      </w:r>
      <w:r w:rsidRPr="00252CE7">
        <w:rPr>
          <w:color w:val="000000"/>
          <w:sz w:val="28"/>
          <w:szCs w:val="20"/>
        </w:rPr>
        <w:t>в 2021 году расходы по подразделу исполнены в сумме 1</w:t>
      </w:r>
      <w:r>
        <w:rPr>
          <w:color w:val="000000"/>
          <w:sz w:val="28"/>
          <w:szCs w:val="20"/>
        </w:rPr>
        <w:t> 564 000,4</w:t>
      </w:r>
      <w:r w:rsidRPr="00252CE7">
        <w:rPr>
          <w:color w:val="000000"/>
          <w:sz w:val="28"/>
          <w:szCs w:val="20"/>
        </w:rPr>
        <w:t xml:space="preserve"> тыс. руб. (8</w:t>
      </w:r>
      <w:r>
        <w:rPr>
          <w:color w:val="000000"/>
          <w:sz w:val="28"/>
          <w:szCs w:val="20"/>
        </w:rPr>
        <w:t>6,7</w:t>
      </w:r>
      <w:r w:rsidRPr="00252CE7">
        <w:rPr>
          <w:color w:val="000000"/>
          <w:sz w:val="28"/>
          <w:szCs w:val="20"/>
        </w:rPr>
        <w:t xml:space="preserve">% от утверждённых бюджетных ассигнований), что на </w:t>
      </w:r>
      <w:r>
        <w:rPr>
          <w:color w:val="000000"/>
          <w:sz w:val="28"/>
          <w:szCs w:val="20"/>
        </w:rPr>
        <w:t>135 129,3</w:t>
      </w:r>
      <w:r w:rsidRPr="00252CE7">
        <w:rPr>
          <w:color w:val="000000"/>
          <w:sz w:val="28"/>
          <w:szCs w:val="20"/>
        </w:rPr>
        <w:t xml:space="preserve"> тыс. руб. (9,</w:t>
      </w:r>
      <w:r>
        <w:rPr>
          <w:color w:val="000000"/>
          <w:sz w:val="28"/>
          <w:szCs w:val="20"/>
        </w:rPr>
        <w:t>5</w:t>
      </w:r>
      <w:r w:rsidRPr="00252CE7">
        <w:rPr>
          <w:color w:val="000000"/>
          <w:sz w:val="28"/>
          <w:szCs w:val="20"/>
        </w:rPr>
        <w:t>%) больше, чем в 2020 году.</w:t>
      </w:r>
    </w:p>
    <w:p w14:paraId="41894EE0" w14:textId="77777777" w:rsidR="00A56B06" w:rsidRPr="00252CE7" w:rsidRDefault="00A56B06" w:rsidP="00A56B06">
      <w:pPr>
        <w:autoSpaceDE w:val="0"/>
        <w:autoSpaceDN w:val="0"/>
        <w:adjustRightInd w:val="0"/>
        <w:ind w:firstLine="709"/>
        <w:jc w:val="both"/>
        <w:rPr>
          <w:color w:val="000000"/>
          <w:sz w:val="28"/>
        </w:rPr>
      </w:pPr>
      <w:r w:rsidRPr="00252CE7">
        <w:rPr>
          <w:color w:val="000000"/>
          <w:sz w:val="28"/>
        </w:rPr>
        <w:t>В рамках реализации государственной программы Ивановской области «Обеспечение услугами жилищно-коммунального хозяйства населения Ивановской области»</w:t>
      </w:r>
      <w:r w:rsidRPr="00252CE7">
        <w:rPr>
          <w:rFonts w:eastAsiaTheme="minorHAnsi"/>
          <w:sz w:val="28"/>
          <w:szCs w:val="28"/>
          <w:lang w:eastAsia="en-US"/>
        </w:rPr>
        <w:t xml:space="preserve"> осуществляется компенсация выпадающих доходов </w:t>
      </w:r>
      <w:r w:rsidRPr="00252CE7">
        <w:rPr>
          <w:color w:val="000000"/>
          <w:sz w:val="28"/>
        </w:rPr>
        <w:t xml:space="preserve">организациям коммунального хозяйства </w:t>
      </w:r>
      <w:r w:rsidRPr="00252CE7">
        <w:rPr>
          <w:rFonts w:eastAsiaTheme="minorHAnsi"/>
          <w:sz w:val="28"/>
          <w:szCs w:val="28"/>
          <w:lang w:eastAsia="en-US"/>
        </w:rPr>
        <w:t>путём предоставления субсидий за счёт средств областного бюджета. Бюджетному возмещению подлежат недополученные доходы теплоснабжающих организаций, организаций водопроводно-канализационного хозяйства, организаций, осуществляющих горячее водоснабжение, возникающие в результате превышения размера расходов, связанных с обеспечением теплоснабжения, горячего, холодного водоснабжение и (или) водоотведение, учтённых в составе тарифов на тепловую энергию (мощность), горячее, холодное водоснабжение и (или) водоотведение на соответствующий регулируемому год, над расходами, приходящимися на эти цели, в установленных льготных тарифах на указанные услуги. Р</w:t>
      </w:r>
      <w:r w:rsidRPr="00252CE7">
        <w:rPr>
          <w:color w:val="000000"/>
          <w:sz w:val="28"/>
        </w:rPr>
        <w:t xml:space="preserve">асходы на предоставление субсидий организациям коммунального хозяйства на возмещение недополученных доходов от разницы в тарифах на тепловую энергию, горячее, холодное водоснабжение и водоотведение исполнены </w:t>
      </w:r>
      <w:r w:rsidRPr="00252CE7">
        <w:rPr>
          <w:color w:val="000000"/>
          <w:sz w:val="28"/>
          <w:szCs w:val="20"/>
        </w:rPr>
        <w:t xml:space="preserve">в сумме 854 369,7 тыс. руб. (85,9 % от утверждённых бюджетных ассигнований), что </w:t>
      </w:r>
      <w:r w:rsidRPr="00252CE7">
        <w:rPr>
          <w:color w:val="000000"/>
          <w:sz w:val="28"/>
        </w:rPr>
        <w:t xml:space="preserve">на  2,9% больше, чем в 2020 году, в связи с выделением грантов в форме субсидий бюджетным учреждениям, являющимся </w:t>
      </w:r>
      <w:proofErr w:type="spellStart"/>
      <w:r w:rsidRPr="00252CE7">
        <w:rPr>
          <w:color w:val="000000"/>
          <w:sz w:val="28"/>
        </w:rPr>
        <w:t>ресурсоснабжающими</w:t>
      </w:r>
      <w:proofErr w:type="spellEnd"/>
      <w:r w:rsidRPr="00252CE7">
        <w:rPr>
          <w:color w:val="000000"/>
          <w:sz w:val="28"/>
        </w:rPr>
        <w:t xml:space="preserve"> организациями и оказывающими коммунальные услуги на территории Ивановской области.</w:t>
      </w:r>
    </w:p>
    <w:p w14:paraId="4BA3B287" w14:textId="77777777" w:rsidR="00A56B06" w:rsidRPr="00252CE7" w:rsidRDefault="00A56B06" w:rsidP="00A56B06">
      <w:pPr>
        <w:autoSpaceDE w:val="0"/>
        <w:autoSpaceDN w:val="0"/>
        <w:adjustRightInd w:val="0"/>
        <w:ind w:firstLine="709"/>
        <w:jc w:val="both"/>
        <w:rPr>
          <w:sz w:val="28"/>
          <w:szCs w:val="28"/>
        </w:rPr>
      </w:pPr>
      <w:r w:rsidRPr="00252CE7">
        <w:rPr>
          <w:color w:val="000000"/>
          <w:sz w:val="28"/>
        </w:rPr>
        <w:t>Расходы на предоставление субсидий бюджетам муниципальных образований для реализации мероприятий по модернизации объектов коммунальной инфраструктуры исполнены в сумме 106 458,7 тыс. руб. Средства были направлены</w:t>
      </w:r>
      <w:r w:rsidRPr="00091176">
        <w:rPr>
          <w:color w:val="000000"/>
          <w:sz w:val="28"/>
        </w:rPr>
        <w:t xml:space="preserve"> </w:t>
      </w:r>
      <w:r w:rsidRPr="00252CE7">
        <w:rPr>
          <w:sz w:val="28"/>
          <w:szCs w:val="28"/>
        </w:rPr>
        <w:t>на строительство, реконструкцию объектов теплоснабжения, водоснабжения, водоотведения, ремонт водопроводных, тепловых сетей в муниципальных образованиях.</w:t>
      </w:r>
    </w:p>
    <w:p w14:paraId="6204C600" w14:textId="77777777" w:rsidR="00A56B06" w:rsidRPr="00252CE7" w:rsidRDefault="00A56B06" w:rsidP="00A56B06">
      <w:pPr>
        <w:suppressAutoHyphens/>
        <w:ind w:firstLine="709"/>
        <w:jc w:val="both"/>
        <w:rPr>
          <w:color w:val="000000"/>
          <w:sz w:val="28"/>
          <w:szCs w:val="20"/>
        </w:rPr>
      </w:pPr>
      <w:r w:rsidRPr="00464DB4">
        <w:rPr>
          <w:b/>
          <w:color w:val="000000"/>
          <w:sz w:val="28"/>
          <w:szCs w:val="20"/>
        </w:rPr>
        <w:t>По подразделу 0503 «Благоустройство»</w:t>
      </w:r>
      <w:r w:rsidRPr="00464DB4">
        <w:rPr>
          <w:b/>
          <w:bCs/>
          <w:color w:val="000000"/>
          <w:sz w:val="28"/>
          <w:szCs w:val="20"/>
        </w:rPr>
        <w:t xml:space="preserve"> </w:t>
      </w:r>
      <w:r w:rsidRPr="00464DB4">
        <w:rPr>
          <w:bCs/>
          <w:color w:val="000000"/>
          <w:sz w:val="28"/>
          <w:szCs w:val="20"/>
        </w:rPr>
        <w:t>в</w:t>
      </w:r>
      <w:r w:rsidRPr="00464DB4">
        <w:rPr>
          <w:color w:val="000000"/>
          <w:sz w:val="28"/>
          <w:szCs w:val="20"/>
        </w:rPr>
        <w:t xml:space="preserve"> 2021 году расходы по подразделу исполнены в сумме 1 578 327,9 тыс. руб. (94,1 % от утверждённых бюджетных ассигнований), что на 2 916,1 тыс. руб. (18,4 %) меньше, чем в 2020 году.</w:t>
      </w:r>
    </w:p>
    <w:p w14:paraId="6C2CC97C" w14:textId="77777777" w:rsidR="00A56B06" w:rsidRPr="00252CE7" w:rsidRDefault="00A56B06" w:rsidP="00A56B06">
      <w:pPr>
        <w:suppressAutoHyphens/>
        <w:ind w:firstLine="709"/>
        <w:jc w:val="both"/>
        <w:rPr>
          <w:color w:val="000000"/>
          <w:sz w:val="28"/>
          <w:szCs w:val="20"/>
        </w:rPr>
      </w:pPr>
      <w:r w:rsidRPr="00252CE7">
        <w:rPr>
          <w:color w:val="000000"/>
          <w:sz w:val="28"/>
          <w:szCs w:val="20"/>
        </w:rPr>
        <w:t>Расходы на предоставление субсидий бюджетам муниципальных образований на благоустройство территорий муниципальных образований исполнены в сумме 3 500,0 тыс. руб., что на 69 253,3 тыс. руб. меньше, чем в 2020 году.</w:t>
      </w:r>
    </w:p>
    <w:p w14:paraId="0D3A91F0" w14:textId="77777777" w:rsidR="00A56B06" w:rsidRPr="00252CE7" w:rsidRDefault="00A56B06" w:rsidP="00A56B06">
      <w:pPr>
        <w:suppressAutoHyphens/>
        <w:ind w:firstLine="709"/>
        <w:jc w:val="both"/>
        <w:rPr>
          <w:color w:val="000000"/>
          <w:sz w:val="28"/>
          <w:szCs w:val="20"/>
        </w:rPr>
      </w:pPr>
      <w:r w:rsidRPr="00252CE7">
        <w:rPr>
          <w:color w:val="000000"/>
          <w:sz w:val="28"/>
          <w:szCs w:val="20"/>
        </w:rPr>
        <w:t>Расходы на предоставление субсидий бюджетам муниципальных образований на благоустройство в рамках исполнения наказов избирателей депутатам Ивановской областной Думы исполнены в сумме 12 377,0 тыс. руб., что на 11,1 % меньше, чем в 2020 году.</w:t>
      </w:r>
    </w:p>
    <w:p w14:paraId="1AFD4948" w14:textId="77777777" w:rsidR="00A56B06" w:rsidRPr="00252CE7" w:rsidRDefault="00A56B06" w:rsidP="00A56B06">
      <w:pPr>
        <w:suppressAutoHyphens/>
        <w:ind w:firstLine="709"/>
        <w:jc w:val="both"/>
        <w:rPr>
          <w:color w:val="000000"/>
          <w:sz w:val="28"/>
          <w:szCs w:val="20"/>
        </w:rPr>
      </w:pPr>
      <w:r w:rsidRPr="00252CE7">
        <w:rPr>
          <w:color w:val="000000"/>
          <w:sz w:val="28"/>
          <w:szCs w:val="20"/>
        </w:rPr>
        <w:t>Расходы на реализацию программ формирования современной городской среды в 2021 году исполнены в сумме 307</w:t>
      </w:r>
      <w:r>
        <w:rPr>
          <w:color w:val="000000"/>
          <w:sz w:val="28"/>
          <w:szCs w:val="20"/>
          <w:lang w:val="en-US"/>
        </w:rPr>
        <w:t> </w:t>
      </w:r>
      <w:r w:rsidRPr="00252CE7">
        <w:rPr>
          <w:color w:val="000000"/>
          <w:sz w:val="28"/>
          <w:szCs w:val="20"/>
        </w:rPr>
        <w:t>648</w:t>
      </w:r>
      <w:r>
        <w:rPr>
          <w:color w:val="000000"/>
          <w:sz w:val="28"/>
          <w:szCs w:val="20"/>
        </w:rPr>
        <w:t>,</w:t>
      </w:r>
      <w:r w:rsidRPr="00252CE7">
        <w:rPr>
          <w:color w:val="000000"/>
          <w:sz w:val="28"/>
          <w:szCs w:val="20"/>
        </w:rPr>
        <w:t>9 тыс. руб., что на 17</w:t>
      </w:r>
      <w:r>
        <w:rPr>
          <w:color w:val="000000"/>
          <w:sz w:val="28"/>
          <w:szCs w:val="20"/>
          <w:lang w:val="en-US"/>
        </w:rPr>
        <w:t> </w:t>
      </w:r>
      <w:r w:rsidRPr="00252CE7">
        <w:rPr>
          <w:color w:val="000000"/>
          <w:sz w:val="28"/>
          <w:szCs w:val="20"/>
        </w:rPr>
        <w:t>934</w:t>
      </w:r>
      <w:r>
        <w:rPr>
          <w:color w:val="000000"/>
          <w:sz w:val="28"/>
          <w:szCs w:val="20"/>
        </w:rPr>
        <w:t>,</w:t>
      </w:r>
      <w:r w:rsidRPr="00252CE7">
        <w:rPr>
          <w:color w:val="000000"/>
          <w:sz w:val="28"/>
          <w:szCs w:val="20"/>
        </w:rPr>
        <w:t>1 тыс. руб. меньше по сравнению с 2020 годом в связи с уменьшением размера межбюджетного трансферта из федерального бюджета.</w:t>
      </w:r>
    </w:p>
    <w:p w14:paraId="01F0FF44" w14:textId="77777777" w:rsidR="00A56B06" w:rsidRPr="00252CE7" w:rsidRDefault="00A56B06" w:rsidP="00A56B06">
      <w:pPr>
        <w:suppressAutoHyphens/>
        <w:ind w:firstLine="709"/>
        <w:jc w:val="both"/>
        <w:rPr>
          <w:color w:val="000000"/>
          <w:sz w:val="28"/>
          <w:szCs w:val="20"/>
        </w:rPr>
      </w:pPr>
      <w:r w:rsidRPr="00252CE7">
        <w:rPr>
          <w:color w:val="000000"/>
          <w:sz w:val="28"/>
          <w:szCs w:val="20"/>
        </w:rPr>
        <w:t>В 2021 году исполнены расходы на:</w:t>
      </w:r>
    </w:p>
    <w:p w14:paraId="157D7859" w14:textId="77777777" w:rsidR="00A56B06" w:rsidRPr="00252CE7" w:rsidRDefault="00A56B06" w:rsidP="00A56B06">
      <w:pPr>
        <w:suppressAutoHyphens/>
        <w:ind w:firstLine="709"/>
        <w:jc w:val="both"/>
        <w:rPr>
          <w:color w:val="000000"/>
          <w:sz w:val="28"/>
          <w:szCs w:val="20"/>
        </w:rPr>
      </w:pPr>
      <w:r w:rsidRPr="00252CE7">
        <w:rPr>
          <w:color w:val="000000"/>
          <w:sz w:val="28"/>
          <w:szCs w:val="20"/>
        </w:rPr>
        <w:t>– реализацию мероприятий федеральной целевой программы «Увековечение памяти погибших при защите Отечества на 2019 - 2024 годы» в сумме 1 995,6 тыс. руб.;</w:t>
      </w:r>
    </w:p>
    <w:p w14:paraId="097E9AFF" w14:textId="77777777" w:rsidR="00A56B06" w:rsidRPr="00252CE7" w:rsidRDefault="00A56B06" w:rsidP="00A56B06">
      <w:pPr>
        <w:suppressAutoHyphens/>
        <w:ind w:firstLine="709"/>
        <w:jc w:val="both"/>
        <w:rPr>
          <w:color w:val="000000"/>
          <w:sz w:val="28"/>
          <w:szCs w:val="20"/>
        </w:rPr>
      </w:pPr>
      <w:r w:rsidRPr="00252CE7">
        <w:rPr>
          <w:color w:val="000000"/>
          <w:sz w:val="28"/>
          <w:szCs w:val="20"/>
        </w:rPr>
        <w:t>– обеспечение деятельности автономной некоммерческой организации «Центр территориального развития Ивановской области» в сумме 18 946,8 тыс. руб. на разработку концепций развития территорий и благоустройства общественных пространств муниципальных образований Ивановской области, проведение образовательных семинаров, лекций, круглых столов в сфере развития городской среды муниципальных образований;</w:t>
      </w:r>
    </w:p>
    <w:p w14:paraId="590CD6A4" w14:textId="77777777" w:rsidR="00A56B06" w:rsidRPr="00252CE7" w:rsidRDefault="00A56B06" w:rsidP="00A56B06">
      <w:pPr>
        <w:suppressAutoHyphens/>
        <w:ind w:firstLine="709"/>
        <w:jc w:val="both"/>
        <w:rPr>
          <w:color w:val="000000"/>
          <w:sz w:val="28"/>
          <w:szCs w:val="20"/>
        </w:rPr>
      </w:pPr>
      <w:r w:rsidRPr="00252CE7">
        <w:rPr>
          <w:color w:val="000000"/>
          <w:sz w:val="28"/>
          <w:szCs w:val="20"/>
        </w:rPr>
        <w:t>– реализацию проектов территорий муниципальных образований, основанных на местных инициативах, исполнены в сумме 49 250,8 тыс. руб., что позволило благоустроить общественные и дворовые территории 96 ТОС-</w:t>
      </w:r>
      <w:proofErr w:type="spellStart"/>
      <w:r w:rsidRPr="00252CE7">
        <w:rPr>
          <w:color w:val="000000"/>
          <w:sz w:val="28"/>
          <w:szCs w:val="20"/>
        </w:rPr>
        <w:t>ам</w:t>
      </w:r>
      <w:proofErr w:type="spellEnd"/>
      <w:r w:rsidRPr="00252CE7">
        <w:rPr>
          <w:color w:val="000000"/>
          <w:sz w:val="28"/>
          <w:szCs w:val="20"/>
        </w:rPr>
        <w:t>.</w:t>
      </w:r>
    </w:p>
    <w:p w14:paraId="5C933FA5" w14:textId="77777777" w:rsidR="00A56B06" w:rsidRPr="0035721B" w:rsidRDefault="00A56B06" w:rsidP="00A56B06">
      <w:pPr>
        <w:ind w:firstLine="709"/>
        <w:jc w:val="both"/>
        <w:rPr>
          <w:sz w:val="28"/>
          <w:szCs w:val="28"/>
        </w:rPr>
      </w:pPr>
      <w:r w:rsidRPr="0035721B">
        <w:rPr>
          <w:b/>
          <w:sz w:val="28"/>
          <w:szCs w:val="28"/>
        </w:rPr>
        <w:t xml:space="preserve">По подразделу 0505 </w:t>
      </w:r>
      <w:r w:rsidRPr="0035721B">
        <w:rPr>
          <w:rFonts w:eastAsia="Calibri"/>
          <w:b/>
          <w:sz w:val="28"/>
          <w:szCs w:val="28"/>
        </w:rPr>
        <w:t>«Другие вопросы в области жилищно-коммунального хозяйства»</w:t>
      </w:r>
      <w:r w:rsidRPr="0035721B">
        <w:rPr>
          <w:rFonts w:eastAsia="Calibri"/>
          <w:sz w:val="28"/>
          <w:szCs w:val="28"/>
        </w:rPr>
        <w:t xml:space="preserve"> </w:t>
      </w:r>
    </w:p>
    <w:p w14:paraId="17FD96A1" w14:textId="77777777" w:rsidR="00A56B06" w:rsidRDefault="00A56B06" w:rsidP="00A56B06">
      <w:pPr>
        <w:suppressAutoHyphens/>
        <w:ind w:firstLine="709"/>
        <w:jc w:val="both"/>
        <w:rPr>
          <w:color w:val="000000"/>
          <w:sz w:val="28"/>
          <w:szCs w:val="20"/>
        </w:rPr>
      </w:pPr>
      <w:r w:rsidRPr="0035721B">
        <w:rPr>
          <w:color w:val="000000"/>
          <w:sz w:val="28"/>
          <w:szCs w:val="20"/>
        </w:rPr>
        <w:t>В 2021 году расходы по подразделу исполнены в сумме 613 780,8 тыс. руб., что на 23 166,4 тыс. руб. (3,9 %) больше, чем в 2020 году.</w:t>
      </w:r>
    </w:p>
    <w:p w14:paraId="7688515D" w14:textId="77777777" w:rsidR="00A56B06" w:rsidRDefault="00A56B06" w:rsidP="00A56B06">
      <w:pPr>
        <w:suppressAutoHyphens/>
        <w:ind w:firstLine="709"/>
        <w:jc w:val="both"/>
        <w:rPr>
          <w:color w:val="000000"/>
          <w:sz w:val="28"/>
          <w:szCs w:val="20"/>
        </w:rPr>
      </w:pPr>
      <w:r w:rsidRPr="00A8119A">
        <w:rPr>
          <w:color w:val="000000"/>
          <w:sz w:val="28"/>
          <w:szCs w:val="20"/>
        </w:rPr>
        <w:t xml:space="preserve">Расходы на реализацию </w:t>
      </w:r>
      <w:r>
        <w:rPr>
          <w:color w:val="000000"/>
          <w:sz w:val="28"/>
          <w:szCs w:val="20"/>
        </w:rPr>
        <w:t xml:space="preserve">регионального проекта «Чистая вода» </w:t>
      </w:r>
      <w:r w:rsidRPr="00A8119A">
        <w:rPr>
          <w:color w:val="000000"/>
          <w:sz w:val="28"/>
          <w:szCs w:val="20"/>
        </w:rPr>
        <w:t xml:space="preserve">в 2021 году исполнены в сумме </w:t>
      </w:r>
      <w:r>
        <w:rPr>
          <w:color w:val="000000"/>
          <w:sz w:val="28"/>
          <w:szCs w:val="20"/>
        </w:rPr>
        <w:t>242 654,5</w:t>
      </w:r>
      <w:r w:rsidRPr="00A8119A">
        <w:rPr>
          <w:color w:val="000000"/>
          <w:sz w:val="28"/>
          <w:szCs w:val="20"/>
        </w:rPr>
        <w:t xml:space="preserve"> тыс. руб., что на </w:t>
      </w:r>
      <w:r>
        <w:rPr>
          <w:color w:val="000000"/>
          <w:sz w:val="28"/>
          <w:szCs w:val="20"/>
        </w:rPr>
        <w:t>82,1%</w:t>
      </w:r>
      <w:r w:rsidRPr="00A8119A">
        <w:rPr>
          <w:color w:val="000000"/>
          <w:sz w:val="28"/>
          <w:szCs w:val="20"/>
        </w:rPr>
        <w:t xml:space="preserve"> </w:t>
      </w:r>
      <w:r>
        <w:rPr>
          <w:color w:val="000000"/>
          <w:sz w:val="28"/>
          <w:szCs w:val="20"/>
        </w:rPr>
        <w:t>больше</w:t>
      </w:r>
      <w:r w:rsidRPr="00A8119A">
        <w:rPr>
          <w:color w:val="000000"/>
          <w:sz w:val="28"/>
          <w:szCs w:val="20"/>
        </w:rPr>
        <w:t xml:space="preserve"> по сравнению с 2020 годом в связи с </w:t>
      </w:r>
      <w:r>
        <w:rPr>
          <w:color w:val="000000"/>
          <w:sz w:val="28"/>
          <w:szCs w:val="20"/>
        </w:rPr>
        <w:t>увеличением</w:t>
      </w:r>
      <w:r w:rsidRPr="00A8119A">
        <w:rPr>
          <w:color w:val="000000"/>
          <w:sz w:val="28"/>
          <w:szCs w:val="20"/>
        </w:rPr>
        <w:t xml:space="preserve"> размера межбюджетного трансферта из федерального бюджета.</w:t>
      </w:r>
      <w:r>
        <w:rPr>
          <w:color w:val="000000"/>
          <w:sz w:val="28"/>
          <w:szCs w:val="20"/>
        </w:rPr>
        <w:t xml:space="preserve"> Средства были направлены на строительство объектов:</w:t>
      </w:r>
    </w:p>
    <w:p w14:paraId="66A6436F" w14:textId="77777777" w:rsidR="00A56B06" w:rsidRDefault="00A56B06" w:rsidP="00A56B06">
      <w:pPr>
        <w:suppressAutoHyphens/>
        <w:ind w:firstLine="709"/>
        <w:jc w:val="both"/>
        <w:rPr>
          <w:color w:val="000000"/>
          <w:sz w:val="28"/>
          <w:szCs w:val="20"/>
        </w:rPr>
      </w:pPr>
      <w:r>
        <w:rPr>
          <w:color w:val="000000"/>
          <w:sz w:val="28"/>
          <w:szCs w:val="20"/>
        </w:rPr>
        <w:t xml:space="preserve">- </w:t>
      </w:r>
      <w:r w:rsidRPr="00A8119A">
        <w:rPr>
          <w:color w:val="000000"/>
          <w:sz w:val="28"/>
          <w:szCs w:val="20"/>
        </w:rPr>
        <w:t>водопроводного дюкера от</w:t>
      </w:r>
      <w:r>
        <w:rPr>
          <w:color w:val="000000"/>
          <w:sz w:val="28"/>
          <w:szCs w:val="20"/>
        </w:rPr>
        <w:t xml:space="preserve"> </w:t>
      </w:r>
      <w:r w:rsidRPr="00A8119A">
        <w:rPr>
          <w:color w:val="000000"/>
          <w:sz w:val="28"/>
          <w:szCs w:val="20"/>
        </w:rPr>
        <w:t>г. Кинешма до г. Заволжск</w:t>
      </w:r>
      <w:r>
        <w:rPr>
          <w:color w:val="000000"/>
          <w:sz w:val="28"/>
          <w:szCs w:val="20"/>
        </w:rPr>
        <w:t>,</w:t>
      </w:r>
    </w:p>
    <w:p w14:paraId="1375F3D6" w14:textId="77777777" w:rsidR="00A56B06" w:rsidRDefault="00A56B06" w:rsidP="00A56B06">
      <w:pPr>
        <w:suppressAutoHyphens/>
        <w:ind w:firstLine="709"/>
        <w:jc w:val="both"/>
        <w:rPr>
          <w:color w:val="000000"/>
          <w:sz w:val="28"/>
          <w:szCs w:val="20"/>
        </w:rPr>
      </w:pPr>
      <w:r>
        <w:rPr>
          <w:color w:val="000000"/>
          <w:sz w:val="28"/>
          <w:szCs w:val="20"/>
        </w:rPr>
        <w:t xml:space="preserve">- </w:t>
      </w:r>
      <w:r w:rsidRPr="00A8119A">
        <w:rPr>
          <w:color w:val="000000"/>
          <w:sz w:val="28"/>
          <w:szCs w:val="20"/>
        </w:rPr>
        <w:t>станции обезжелезивания</w:t>
      </w:r>
      <w:r>
        <w:rPr>
          <w:color w:val="000000"/>
          <w:sz w:val="28"/>
          <w:szCs w:val="20"/>
        </w:rPr>
        <w:t xml:space="preserve"> </w:t>
      </w:r>
      <w:r w:rsidRPr="00A8119A">
        <w:rPr>
          <w:color w:val="000000"/>
          <w:sz w:val="28"/>
          <w:szCs w:val="20"/>
        </w:rPr>
        <w:t xml:space="preserve">в </w:t>
      </w:r>
      <w:r>
        <w:rPr>
          <w:color w:val="000000"/>
          <w:sz w:val="28"/>
          <w:szCs w:val="20"/>
        </w:rPr>
        <w:t xml:space="preserve">г. </w:t>
      </w:r>
      <w:r w:rsidRPr="00A8119A">
        <w:rPr>
          <w:color w:val="000000"/>
          <w:sz w:val="28"/>
          <w:szCs w:val="20"/>
        </w:rPr>
        <w:t>Приволжске</w:t>
      </w:r>
      <w:r>
        <w:rPr>
          <w:color w:val="000000"/>
          <w:sz w:val="28"/>
          <w:szCs w:val="20"/>
        </w:rPr>
        <w:t>,</w:t>
      </w:r>
    </w:p>
    <w:p w14:paraId="2F180B8C" w14:textId="77777777" w:rsidR="00A56B06" w:rsidRDefault="00A56B06" w:rsidP="00A56B06">
      <w:pPr>
        <w:suppressAutoHyphens/>
        <w:ind w:firstLine="709"/>
        <w:jc w:val="both"/>
        <w:rPr>
          <w:color w:val="000000"/>
          <w:sz w:val="28"/>
          <w:szCs w:val="20"/>
        </w:rPr>
      </w:pPr>
      <w:r>
        <w:rPr>
          <w:color w:val="000000"/>
          <w:sz w:val="28"/>
          <w:szCs w:val="20"/>
        </w:rPr>
        <w:t xml:space="preserve">- </w:t>
      </w:r>
      <w:r w:rsidRPr="00A8119A">
        <w:rPr>
          <w:color w:val="000000"/>
          <w:sz w:val="28"/>
          <w:szCs w:val="20"/>
        </w:rPr>
        <w:t>двух ниток водопровода D = 300 мм от микрорайона ТЭЦ-3 до камеры на</w:t>
      </w:r>
      <w:r>
        <w:rPr>
          <w:color w:val="000000"/>
          <w:sz w:val="28"/>
          <w:szCs w:val="20"/>
        </w:rPr>
        <w:t xml:space="preserve"> </w:t>
      </w:r>
      <w:r w:rsidRPr="00A8119A">
        <w:rPr>
          <w:color w:val="000000"/>
          <w:sz w:val="28"/>
          <w:szCs w:val="20"/>
        </w:rPr>
        <w:t>водопроводе D = 150 мм, расположенной у</w:t>
      </w:r>
      <w:r>
        <w:rPr>
          <w:color w:val="000000"/>
          <w:sz w:val="28"/>
          <w:szCs w:val="20"/>
        </w:rPr>
        <w:t xml:space="preserve"> </w:t>
      </w:r>
      <w:r w:rsidRPr="00A8119A">
        <w:rPr>
          <w:color w:val="000000"/>
          <w:sz w:val="28"/>
          <w:szCs w:val="20"/>
        </w:rPr>
        <w:t>здания дворца культуры г. Кохма</w:t>
      </w:r>
      <w:r>
        <w:rPr>
          <w:color w:val="000000"/>
          <w:sz w:val="28"/>
          <w:szCs w:val="20"/>
        </w:rPr>
        <w:t>.</w:t>
      </w:r>
    </w:p>
    <w:p w14:paraId="487FB32E" w14:textId="77777777" w:rsidR="00A56B06" w:rsidRPr="00252CE7" w:rsidRDefault="00A56B06" w:rsidP="00A56B06">
      <w:pPr>
        <w:suppressAutoHyphens/>
        <w:ind w:firstLine="709"/>
        <w:jc w:val="both"/>
        <w:rPr>
          <w:color w:val="000000"/>
          <w:sz w:val="28"/>
          <w:szCs w:val="20"/>
        </w:rPr>
      </w:pPr>
      <w:r w:rsidRPr="00A8119A">
        <w:rPr>
          <w:color w:val="000000"/>
          <w:sz w:val="28"/>
          <w:szCs w:val="20"/>
        </w:rPr>
        <w:t>В 202</w:t>
      </w:r>
      <w:r>
        <w:rPr>
          <w:color w:val="000000"/>
          <w:sz w:val="28"/>
          <w:szCs w:val="20"/>
        </w:rPr>
        <w:t>1</w:t>
      </w:r>
      <w:r w:rsidRPr="00A8119A">
        <w:rPr>
          <w:color w:val="000000"/>
          <w:sz w:val="28"/>
          <w:szCs w:val="20"/>
        </w:rPr>
        <w:t xml:space="preserve"> году </w:t>
      </w:r>
      <w:r>
        <w:rPr>
          <w:color w:val="000000"/>
          <w:sz w:val="28"/>
          <w:szCs w:val="20"/>
        </w:rPr>
        <w:t xml:space="preserve">были увеличены расходы </w:t>
      </w:r>
      <w:r w:rsidRPr="00A8119A">
        <w:rPr>
          <w:color w:val="000000"/>
          <w:sz w:val="28"/>
          <w:szCs w:val="20"/>
        </w:rPr>
        <w:t xml:space="preserve">на имущественный взнос некоммерческой организации «Региональный фонд капитального ремонта многоквартирных домов Ивановской области» на </w:t>
      </w:r>
      <w:r>
        <w:rPr>
          <w:color w:val="000000"/>
          <w:sz w:val="28"/>
          <w:szCs w:val="20"/>
        </w:rPr>
        <w:t>10,7%</w:t>
      </w:r>
      <w:r w:rsidRPr="00A8119A">
        <w:rPr>
          <w:color w:val="000000"/>
          <w:sz w:val="28"/>
          <w:szCs w:val="20"/>
        </w:rPr>
        <w:t xml:space="preserve"> в целях усиления претензионной работы по взысканию задолженности по оплате взносов на капитальный ремонт домов.</w:t>
      </w:r>
    </w:p>
    <w:p w14:paraId="41576752" w14:textId="77777777" w:rsidR="00EE4D50" w:rsidRPr="001B3F2D" w:rsidRDefault="00EE4D50" w:rsidP="00EE4D50">
      <w:pPr>
        <w:pStyle w:val="a5"/>
        <w:suppressAutoHyphens/>
        <w:ind w:firstLine="709"/>
        <w:rPr>
          <w:color w:val="000000"/>
          <w:szCs w:val="28"/>
        </w:rPr>
      </w:pPr>
    </w:p>
    <w:p w14:paraId="7CCD0695" w14:textId="77C7C6C2" w:rsidR="002A19BA" w:rsidRDefault="002A19BA" w:rsidP="002A19BA">
      <w:pPr>
        <w:pStyle w:val="a5"/>
        <w:tabs>
          <w:tab w:val="left" w:pos="709"/>
          <w:tab w:val="left" w:pos="851"/>
        </w:tabs>
        <w:suppressAutoHyphens/>
        <w:ind w:firstLine="709"/>
        <w:jc w:val="center"/>
        <w:rPr>
          <w:b/>
          <w:color w:val="000000"/>
          <w:sz w:val="28"/>
          <w:szCs w:val="28"/>
        </w:rPr>
      </w:pPr>
      <w:r w:rsidRPr="002A19BA">
        <w:rPr>
          <w:b/>
          <w:color w:val="000000"/>
          <w:sz w:val="28"/>
          <w:szCs w:val="28"/>
        </w:rPr>
        <w:t>0600</w:t>
      </w:r>
      <w:r w:rsidR="001074B6">
        <w:rPr>
          <w:b/>
          <w:color w:val="000000"/>
          <w:sz w:val="28"/>
          <w:szCs w:val="28"/>
        </w:rPr>
        <w:t xml:space="preserve"> </w:t>
      </w:r>
      <w:r w:rsidRPr="002A19BA">
        <w:rPr>
          <w:b/>
          <w:color w:val="000000"/>
          <w:sz w:val="28"/>
          <w:szCs w:val="28"/>
        </w:rPr>
        <w:t>«Охрана окружающей среды»</w:t>
      </w:r>
    </w:p>
    <w:p w14:paraId="6C07A125" w14:textId="77777777" w:rsidR="00EE4D50" w:rsidRDefault="00EE4D50" w:rsidP="002A19BA">
      <w:pPr>
        <w:pStyle w:val="a5"/>
        <w:tabs>
          <w:tab w:val="left" w:pos="709"/>
          <w:tab w:val="left" w:pos="851"/>
        </w:tabs>
        <w:suppressAutoHyphens/>
        <w:ind w:firstLine="709"/>
        <w:jc w:val="center"/>
        <w:rPr>
          <w:b/>
          <w:color w:val="000000"/>
          <w:sz w:val="28"/>
          <w:szCs w:val="28"/>
        </w:rPr>
      </w:pPr>
    </w:p>
    <w:p w14:paraId="7593EDDF" w14:textId="77777777" w:rsidR="00A56B06" w:rsidRPr="00A56B06" w:rsidRDefault="00A56B06" w:rsidP="00A56B06">
      <w:pPr>
        <w:autoSpaceDE w:val="0"/>
        <w:autoSpaceDN w:val="0"/>
        <w:adjustRightInd w:val="0"/>
        <w:ind w:firstLine="708"/>
        <w:jc w:val="both"/>
        <w:rPr>
          <w:color w:val="000000"/>
          <w:sz w:val="28"/>
          <w:szCs w:val="20"/>
        </w:rPr>
      </w:pPr>
      <w:r w:rsidRPr="00252CE7">
        <w:rPr>
          <w:rFonts w:eastAsia="Calibri"/>
          <w:b/>
          <w:bCs/>
          <w:sz w:val="28"/>
          <w:szCs w:val="28"/>
        </w:rPr>
        <w:t>По подразделу 0602 «Сбор, удаление отходов и очистка сточных вод»</w:t>
      </w:r>
      <w:r w:rsidRPr="00252CE7">
        <w:rPr>
          <w:rFonts w:eastAsia="Calibri"/>
          <w:bCs/>
          <w:sz w:val="28"/>
          <w:szCs w:val="28"/>
        </w:rPr>
        <w:t xml:space="preserve"> р</w:t>
      </w:r>
      <w:r w:rsidRPr="00252CE7">
        <w:rPr>
          <w:color w:val="000000"/>
          <w:sz w:val="28"/>
          <w:szCs w:val="20"/>
        </w:rPr>
        <w:t>асходы по данному подразделу исполнены в сумме 385</w:t>
      </w:r>
      <w:r>
        <w:rPr>
          <w:color w:val="000000"/>
          <w:sz w:val="28"/>
          <w:szCs w:val="20"/>
        </w:rPr>
        <w:t> 597,9 тыс. руб. или 98,8 % к уровню</w:t>
      </w:r>
      <w:r w:rsidRPr="00252CE7">
        <w:rPr>
          <w:color w:val="000000"/>
          <w:sz w:val="28"/>
          <w:szCs w:val="20"/>
        </w:rPr>
        <w:t xml:space="preserve"> 2020 год</w:t>
      </w:r>
      <w:r>
        <w:rPr>
          <w:color w:val="000000"/>
          <w:sz w:val="28"/>
          <w:szCs w:val="20"/>
        </w:rPr>
        <w:t>а.</w:t>
      </w:r>
    </w:p>
    <w:p w14:paraId="47196DE3" w14:textId="77777777" w:rsidR="00A56B06" w:rsidRPr="00252CE7" w:rsidRDefault="00A56B06" w:rsidP="00A56B06">
      <w:pPr>
        <w:autoSpaceDE w:val="0"/>
        <w:autoSpaceDN w:val="0"/>
        <w:adjustRightInd w:val="0"/>
        <w:ind w:firstLine="708"/>
        <w:jc w:val="both"/>
        <w:rPr>
          <w:sz w:val="28"/>
          <w:szCs w:val="20"/>
        </w:rPr>
      </w:pPr>
      <w:r w:rsidRPr="00252CE7">
        <w:rPr>
          <w:color w:val="000000"/>
          <w:sz w:val="28"/>
          <w:szCs w:val="20"/>
        </w:rPr>
        <w:t xml:space="preserve">В рамках </w:t>
      </w:r>
      <w:r w:rsidRPr="00252CE7">
        <w:rPr>
          <w:sz w:val="28"/>
          <w:szCs w:val="28"/>
        </w:rPr>
        <w:t xml:space="preserve">регионального проекта </w:t>
      </w:r>
      <w:r w:rsidRPr="00252CE7">
        <w:rPr>
          <w:rFonts w:eastAsia="Calibri"/>
          <w:bCs/>
          <w:sz w:val="28"/>
          <w:szCs w:val="28"/>
        </w:rPr>
        <w:t xml:space="preserve">«Оздоровление Волги» в целях достижения результатов национального проекта «Экология» началась </w:t>
      </w:r>
      <w:r w:rsidRPr="00252CE7">
        <w:rPr>
          <w:sz w:val="28"/>
          <w:szCs w:val="20"/>
        </w:rPr>
        <w:t>реализация следующих мероприятий:</w:t>
      </w:r>
    </w:p>
    <w:p w14:paraId="35996A44" w14:textId="77777777" w:rsidR="00A56B06" w:rsidRPr="00252CE7" w:rsidRDefault="00A56B06" w:rsidP="00A56B06">
      <w:pPr>
        <w:autoSpaceDE w:val="0"/>
        <w:autoSpaceDN w:val="0"/>
        <w:adjustRightInd w:val="0"/>
        <w:spacing w:line="276" w:lineRule="auto"/>
        <w:ind w:firstLine="709"/>
        <w:jc w:val="both"/>
        <w:rPr>
          <w:sz w:val="28"/>
          <w:szCs w:val="20"/>
        </w:rPr>
      </w:pPr>
      <w:r w:rsidRPr="00252CE7">
        <w:rPr>
          <w:sz w:val="28"/>
          <w:szCs w:val="20"/>
        </w:rPr>
        <w:t>– строительство очистных сооружений канализации в г. Кинешма в сумме 20</w:t>
      </w:r>
      <w:r>
        <w:rPr>
          <w:sz w:val="28"/>
          <w:szCs w:val="20"/>
        </w:rPr>
        <w:t>8 163,3</w:t>
      </w:r>
      <w:r w:rsidRPr="00252CE7">
        <w:rPr>
          <w:sz w:val="28"/>
          <w:szCs w:val="28"/>
        </w:rPr>
        <w:t xml:space="preserve"> тыс. руб.;</w:t>
      </w:r>
    </w:p>
    <w:p w14:paraId="598E9382" w14:textId="77777777" w:rsidR="00A56B06" w:rsidRPr="00252CE7" w:rsidRDefault="00A56B06" w:rsidP="00A56B06">
      <w:pPr>
        <w:autoSpaceDE w:val="0"/>
        <w:autoSpaceDN w:val="0"/>
        <w:adjustRightInd w:val="0"/>
        <w:spacing w:line="276" w:lineRule="auto"/>
        <w:ind w:firstLine="709"/>
        <w:jc w:val="both"/>
        <w:rPr>
          <w:sz w:val="28"/>
          <w:szCs w:val="20"/>
        </w:rPr>
      </w:pPr>
      <w:r w:rsidRPr="00252CE7">
        <w:rPr>
          <w:sz w:val="28"/>
          <w:szCs w:val="20"/>
        </w:rPr>
        <w:t xml:space="preserve">– строительство </w:t>
      </w:r>
      <w:r w:rsidRPr="00252CE7">
        <w:rPr>
          <w:rFonts w:eastAsia="Calibri"/>
          <w:sz w:val="28"/>
          <w:szCs w:val="28"/>
          <w:lang w:eastAsia="en-US"/>
        </w:rPr>
        <w:t xml:space="preserve">централизованной системы водоотведения г. Наволоки с подключением в централизованную систему </w:t>
      </w:r>
      <w:proofErr w:type="spellStart"/>
      <w:r w:rsidRPr="00252CE7">
        <w:rPr>
          <w:rFonts w:eastAsia="Calibri"/>
          <w:sz w:val="28"/>
          <w:szCs w:val="28"/>
          <w:lang w:eastAsia="en-US"/>
        </w:rPr>
        <w:t>г.о</w:t>
      </w:r>
      <w:proofErr w:type="spellEnd"/>
      <w:r w:rsidRPr="00252CE7">
        <w:rPr>
          <w:rFonts w:eastAsia="Calibri"/>
          <w:sz w:val="28"/>
          <w:szCs w:val="28"/>
          <w:lang w:eastAsia="en-US"/>
        </w:rPr>
        <w:t>. Кинешма</w:t>
      </w:r>
      <w:r w:rsidRPr="00252CE7">
        <w:rPr>
          <w:sz w:val="28"/>
          <w:szCs w:val="20"/>
        </w:rPr>
        <w:t xml:space="preserve"> в сумме </w:t>
      </w:r>
      <w:r w:rsidRPr="00252CE7">
        <w:rPr>
          <w:sz w:val="28"/>
          <w:szCs w:val="28"/>
        </w:rPr>
        <w:t>177</w:t>
      </w:r>
      <w:r>
        <w:rPr>
          <w:sz w:val="28"/>
          <w:szCs w:val="28"/>
        </w:rPr>
        <w:t> </w:t>
      </w:r>
      <w:r w:rsidRPr="005C72DB">
        <w:rPr>
          <w:sz w:val="28"/>
          <w:szCs w:val="28"/>
        </w:rPr>
        <w:t>410,</w:t>
      </w:r>
      <w:r>
        <w:rPr>
          <w:sz w:val="28"/>
          <w:szCs w:val="28"/>
        </w:rPr>
        <w:t>7</w:t>
      </w:r>
      <w:r w:rsidRPr="00252CE7">
        <w:rPr>
          <w:sz w:val="28"/>
          <w:szCs w:val="28"/>
        </w:rPr>
        <w:t xml:space="preserve"> тыс. руб. </w:t>
      </w:r>
    </w:p>
    <w:p w14:paraId="06CCFCD9" w14:textId="77777777" w:rsidR="00A56B06" w:rsidRPr="00252CE7" w:rsidRDefault="00A56B06" w:rsidP="00A56B06">
      <w:pPr>
        <w:autoSpaceDE w:val="0"/>
        <w:autoSpaceDN w:val="0"/>
        <w:adjustRightInd w:val="0"/>
        <w:ind w:firstLine="708"/>
        <w:jc w:val="both"/>
        <w:rPr>
          <w:color w:val="000000"/>
          <w:sz w:val="28"/>
          <w:szCs w:val="20"/>
        </w:rPr>
      </w:pPr>
      <w:r w:rsidRPr="00252CE7">
        <w:rPr>
          <w:rFonts w:eastAsia="Calibri"/>
          <w:b/>
          <w:bCs/>
          <w:sz w:val="28"/>
          <w:szCs w:val="28"/>
        </w:rPr>
        <w:t>По подразделу 0603 «Охрана объектов растительного и животного мира и среды их обитания»</w:t>
      </w:r>
      <w:r w:rsidRPr="00252CE7">
        <w:rPr>
          <w:rFonts w:eastAsia="Calibri"/>
          <w:bCs/>
          <w:sz w:val="28"/>
          <w:szCs w:val="28"/>
        </w:rPr>
        <w:t xml:space="preserve"> р</w:t>
      </w:r>
      <w:r w:rsidRPr="00252CE7">
        <w:rPr>
          <w:color w:val="000000"/>
          <w:sz w:val="28"/>
          <w:szCs w:val="20"/>
        </w:rPr>
        <w:t>асходы по данному подразделу исполнены в сумме 175 864,5 тыс. руб. (98,6% от утверждённых бюджетных ассигнований) или 1320 % к уровню 2020 года.</w:t>
      </w:r>
    </w:p>
    <w:p w14:paraId="010CB52D" w14:textId="77777777" w:rsidR="00A56B06" w:rsidRPr="00252CE7" w:rsidRDefault="00A56B06" w:rsidP="00A56B06">
      <w:pPr>
        <w:autoSpaceDE w:val="0"/>
        <w:autoSpaceDN w:val="0"/>
        <w:adjustRightInd w:val="0"/>
        <w:ind w:firstLine="708"/>
        <w:jc w:val="both"/>
        <w:rPr>
          <w:color w:val="000000"/>
          <w:sz w:val="28"/>
          <w:szCs w:val="20"/>
        </w:rPr>
      </w:pPr>
      <w:r w:rsidRPr="00252CE7">
        <w:rPr>
          <w:color w:val="000000"/>
          <w:sz w:val="28"/>
          <w:szCs w:val="20"/>
        </w:rPr>
        <w:t>В рамках данного подраздела осуществлялись расходы по:</w:t>
      </w:r>
    </w:p>
    <w:p w14:paraId="5F8F367E" w14:textId="77777777" w:rsidR="00A56B06" w:rsidRPr="00252CE7" w:rsidRDefault="00A56B06" w:rsidP="00A56B06">
      <w:pPr>
        <w:autoSpaceDE w:val="0"/>
        <w:autoSpaceDN w:val="0"/>
        <w:adjustRightInd w:val="0"/>
        <w:jc w:val="both"/>
        <w:rPr>
          <w:sz w:val="28"/>
          <w:szCs w:val="28"/>
        </w:rPr>
      </w:pPr>
      <w:r w:rsidRPr="00252CE7">
        <w:rPr>
          <w:color w:val="000000"/>
          <w:sz w:val="28"/>
          <w:szCs w:val="20"/>
        </w:rPr>
        <w:t xml:space="preserve">       - обеспечению функционирования территориальной системы наблюдений за состоянием атмосферного воздуха на территории Ивановской области (</w:t>
      </w:r>
      <w:r w:rsidRPr="00252CE7">
        <w:rPr>
          <w:sz w:val="28"/>
          <w:szCs w:val="28"/>
        </w:rPr>
        <w:t>эксплуатация автоматизированного стационарного поста-лаборатории для контроля за уровнем загрязнения атмосферного воздуха, установленного в городе Шуя);</w:t>
      </w:r>
    </w:p>
    <w:p w14:paraId="142A73FE" w14:textId="77777777" w:rsidR="00A56B06" w:rsidRPr="00252CE7" w:rsidRDefault="00A56B06" w:rsidP="00A56B06">
      <w:pPr>
        <w:autoSpaceDE w:val="0"/>
        <w:autoSpaceDN w:val="0"/>
        <w:adjustRightInd w:val="0"/>
        <w:jc w:val="both"/>
        <w:rPr>
          <w:sz w:val="28"/>
          <w:szCs w:val="28"/>
        </w:rPr>
      </w:pPr>
      <w:r w:rsidRPr="00252CE7">
        <w:rPr>
          <w:sz w:val="28"/>
          <w:szCs w:val="28"/>
        </w:rPr>
        <w:t xml:space="preserve">      - проведению регулярных лабораторных исследований компонентов окружающей среды;</w:t>
      </w:r>
    </w:p>
    <w:p w14:paraId="3BB08BA6" w14:textId="77777777" w:rsidR="00A56B06" w:rsidRPr="00252CE7" w:rsidRDefault="00A56B06" w:rsidP="00A56B06">
      <w:pPr>
        <w:autoSpaceDE w:val="0"/>
        <w:autoSpaceDN w:val="0"/>
        <w:adjustRightInd w:val="0"/>
        <w:jc w:val="both"/>
        <w:rPr>
          <w:sz w:val="28"/>
          <w:szCs w:val="28"/>
        </w:rPr>
      </w:pPr>
      <w:r w:rsidRPr="00252CE7">
        <w:rPr>
          <w:sz w:val="28"/>
          <w:szCs w:val="28"/>
        </w:rPr>
        <w:t xml:space="preserve">      - осуществлению государственного управления в области организации и функционирования особо охраняемых природных территорий регионального значения;</w:t>
      </w:r>
    </w:p>
    <w:p w14:paraId="7EEA37DE" w14:textId="77777777" w:rsidR="00A56B06" w:rsidRPr="00252CE7" w:rsidRDefault="00A56B06" w:rsidP="00A56B06">
      <w:pPr>
        <w:autoSpaceDE w:val="0"/>
        <w:autoSpaceDN w:val="0"/>
        <w:adjustRightInd w:val="0"/>
        <w:jc w:val="both"/>
        <w:rPr>
          <w:sz w:val="28"/>
          <w:szCs w:val="28"/>
        </w:rPr>
      </w:pPr>
      <w:r w:rsidRPr="00252CE7">
        <w:rPr>
          <w:sz w:val="28"/>
          <w:szCs w:val="28"/>
        </w:rPr>
        <w:t xml:space="preserve">      - ведению Красной книги Ивановской области;</w:t>
      </w:r>
    </w:p>
    <w:p w14:paraId="7A6E344F" w14:textId="77777777" w:rsidR="00A56B06" w:rsidRPr="00252CE7" w:rsidRDefault="00A56B06" w:rsidP="00A56B06">
      <w:pPr>
        <w:autoSpaceDE w:val="0"/>
        <w:autoSpaceDN w:val="0"/>
        <w:adjustRightInd w:val="0"/>
        <w:jc w:val="both"/>
        <w:rPr>
          <w:sz w:val="28"/>
          <w:szCs w:val="28"/>
        </w:rPr>
      </w:pPr>
      <w:r w:rsidRPr="00252CE7">
        <w:rPr>
          <w:sz w:val="28"/>
          <w:szCs w:val="28"/>
        </w:rPr>
        <w:t xml:space="preserve">      - ликвидации 4-х объектов размещения химических отходов, расположенных на территории г. Заволжска в рамках регионального проекта «Оздоровление Волги» национального проекта «Экология».</w:t>
      </w:r>
    </w:p>
    <w:p w14:paraId="70D9B3DB" w14:textId="77777777" w:rsidR="00A56B06" w:rsidRPr="005D7386" w:rsidRDefault="00A56B06" w:rsidP="00A56B06">
      <w:pPr>
        <w:tabs>
          <w:tab w:val="left" w:pos="709"/>
          <w:tab w:val="left" w:pos="851"/>
        </w:tabs>
        <w:suppressAutoHyphens/>
        <w:ind w:firstLine="709"/>
        <w:jc w:val="both"/>
        <w:rPr>
          <w:color w:val="000000"/>
          <w:sz w:val="28"/>
          <w:szCs w:val="20"/>
        </w:rPr>
      </w:pPr>
      <w:r w:rsidRPr="00252CE7">
        <w:rPr>
          <w:color w:val="000000"/>
          <w:sz w:val="28"/>
          <w:szCs w:val="20"/>
        </w:rPr>
        <w:t xml:space="preserve">Увеличение расходов по сравнению с предыдущим годом связано с выделением в 2021 году средств федерального бюджета в сумме 168 212,1 тыс.руб. ликвидацию </w:t>
      </w:r>
      <w:r w:rsidRPr="00252CE7">
        <w:rPr>
          <w:sz w:val="28"/>
          <w:szCs w:val="28"/>
        </w:rPr>
        <w:t>объектов накопленного экологического вреда, представляющих угрозу реке Волге</w:t>
      </w:r>
      <w:r w:rsidRPr="00252CE7">
        <w:rPr>
          <w:color w:val="000000"/>
          <w:sz w:val="28"/>
          <w:szCs w:val="20"/>
        </w:rPr>
        <w:t>, которые на 2020 год не предусматривались.</w:t>
      </w:r>
    </w:p>
    <w:p w14:paraId="6FFCB41A" w14:textId="77777777" w:rsidR="000C6D0E" w:rsidRPr="006A1C36" w:rsidRDefault="000C6D0E" w:rsidP="000C6D0E">
      <w:pPr>
        <w:ind w:firstLine="709"/>
        <w:jc w:val="both"/>
        <w:rPr>
          <w:rFonts w:eastAsia="Calibri"/>
          <w:bCs/>
          <w:sz w:val="28"/>
          <w:szCs w:val="28"/>
        </w:rPr>
      </w:pPr>
      <w:r w:rsidRPr="006A1C36">
        <w:rPr>
          <w:rFonts w:eastAsia="Calibri"/>
          <w:b/>
          <w:bCs/>
          <w:sz w:val="28"/>
          <w:szCs w:val="28"/>
        </w:rPr>
        <w:t>По подразделу 0605 «Другие вопросы в области охраны окружающей среды»</w:t>
      </w:r>
      <w:r w:rsidRPr="006A1C36">
        <w:rPr>
          <w:rFonts w:eastAsia="Calibri"/>
          <w:bCs/>
          <w:sz w:val="28"/>
          <w:szCs w:val="28"/>
        </w:rPr>
        <w:t xml:space="preserve"> отражены в том числе расходы </w:t>
      </w:r>
      <w:r w:rsidRPr="006A1C36">
        <w:rPr>
          <w:sz w:val="28"/>
          <w:szCs w:val="28"/>
        </w:rPr>
        <w:t xml:space="preserve">на </w:t>
      </w:r>
      <w:r w:rsidRPr="006A1C36">
        <w:rPr>
          <w:rFonts w:eastAsia="Calibri"/>
          <w:bCs/>
          <w:sz w:val="28"/>
          <w:szCs w:val="28"/>
        </w:rPr>
        <w:t xml:space="preserve">содержание исполнительного органа государственной власти Ивановской области, осуществляющего переданные полномочия Российской Федерации в области охраны и использования охотничьих ресурсов. Исполнение указанных расходов составило 9 404,8 тыс. руб. или 95,5 % от утвержденных бюджетных ассигнований. </w:t>
      </w:r>
    </w:p>
    <w:p w14:paraId="4C963E68" w14:textId="77777777" w:rsidR="000C6D0E" w:rsidRPr="006A1C36" w:rsidRDefault="000C6D0E" w:rsidP="000C6D0E">
      <w:pPr>
        <w:ind w:firstLine="709"/>
        <w:jc w:val="both"/>
        <w:rPr>
          <w:rFonts w:eastAsia="Calibri"/>
          <w:bCs/>
          <w:sz w:val="28"/>
          <w:szCs w:val="28"/>
        </w:rPr>
      </w:pPr>
      <w:r w:rsidRPr="006A1C36">
        <w:rPr>
          <w:rFonts w:eastAsia="Calibri"/>
          <w:bCs/>
          <w:sz w:val="28"/>
          <w:szCs w:val="28"/>
        </w:rPr>
        <w:t>Увеличение расходов за 2021 год по сравнению с 2020 годом в сумме 816,0 тыс. руб. (9,5 %) связано с увеличением объема субвенции из федерального бюджета на переданные полномочия Российской Федерации в области охраны и использования охотничьих ресурсов;</w:t>
      </w:r>
    </w:p>
    <w:p w14:paraId="3AE50A73" w14:textId="77777777" w:rsidR="000C6D0E" w:rsidRPr="006A1C36" w:rsidRDefault="000C6D0E" w:rsidP="000C6D0E">
      <w:pPr>
        <w:ind w:firstLine="709"/>
        <w:jc w:val="both"/>
        <w:rPr>
          <w:rFonts w:eastAsia="Calibri"/>
          <w:bCs/>
          <w:sz w:val="28"/>
          <w:szCs w:val="28"/>
        </w:rPr>
      </w:pPr>
      <w:r w:rsidRPr="006A1C36">
        <w:rPr>
          <w:sz w:val="28"/>
          <w:szCs w:val="28"/>
        </w:rPr>
        <w:t xml:space="preserve">Кроме того, по данному подразделу в том числе отражены расходы на </w:t>
      </w:r>
      <w:r w:rsidRPr="006A1C36">
        <w:rPr>
          <w:rFonts w:eastAsia="Calibri"/>
          <w:bCs/>
          <w:sz w:val="28"/>
          <w:szCs w:val="28"/>
        </w:rPr>
        <w:t xml:space="preserve">содержание комитета по экологии городского округа. </w:t>
      </w:r>
    </w:p>
    <w:p w14:paraId="1AD1196D" w14:textId="77777777" w:rsidR="002A19BA" w:rsidRDefault="002A19BA" w:rsidP="00AC1F60">
      <w:pPr>
        <w:pStyle w:val="a5"/>
        <w:tabs>
          <w:tab w:val="left" w:pos="709"/>
          <w:tab w:val="left" w:pos="851"/>
        </w:tabs>
        <w:suppressAutoHyphens/>
        <w:ind w:firstLine="709"/>
        <w:rPr>
          <w:b/>
          <w:color w:val="000000"/>
          <w:sz w:val="28"/>
          <w:szCs w:val="28"/>
        </w:rPr>
      </w:pPr>
    </w:p>
    <w:p w14:paraId="27706119" w14:textId="77777777" w:rsidR="00B44E33" w:rsidRDefault="00B44E33" w:rsidP="00B44E33">
      <w:pPr>
        <w:spacing w:after="200"/>
        <w:jc w:val="center"/>
        <w:rPr>
          <w:rFonts w:eastAsia="Calibri"/>
          <w:b/>
          <w:sz w:val="28"/>
          <w:szCs w:val="28"/>
          <w:lang w:eastAsia="en-US"/>
        </w:rPr>
      </w:pPr>
      <w:r>
        <w:rPr>
          <w:rFonts w:eastAsia="Calibri"/>
          <w:b/>
          <w:sz w:val="28"/>
          <w:szCs w:val="28"/>
          <w:lang w:eastAsia="en-US"/>
        </w:rPr>
        <w:t>Р</w:t>
      </w:r>
      <w:r w:rsidR="00DD4029" w:rsidRPr="00A525D6">
        <w:rPr>
          <w:rFonts w:eastAsia="Calibri"/>
          <w:b/>
          <w:sz w:val="28"/>
          <w:szCs w:val="28"/>
          <w:lang w:eastAsia="en-US"/>
        </w:rPr>
        <w:t>аздел 0700 «Образование»</w:t>
      </w:r>
    </w:p>
    <w:p w14:paraId="195DC67A" w14:textId="77777777" w:rsidR="000C6D0E" w:rsidRPr="006A1C36" w:rsidRDefault="000C6D0E" w:rsidP="000C6D0E">
      <w:pPr>
        <w:ind w:firstLine="709"/>
        <w:jc w:val="both"/>
        <w:rPr>
          <w:sz w:val="28"/>
          <w:szCs w:val="28"/>
        </w:rPr>
      </w:pPr>
      <w:r w:rsidRPr="006A1C36">
        <w:rPr>
          <w:b/>
          <w:sz w:val="28"/>
          <w:szCs w:val="28"/>
        </w:rPr>
        <w:t>По подразделу 0701</w:t>
      </w:r>
      <w:r w:rsidRPr="006A1C36">
        <w:rPr>
          <w:sz w:val="28"/>
          <w:szCs w:val="28"/>
        </w:rPr>
        <w:t xml:space="preserve"> «Дошкольное образование» расходы утверждены в сумме </w:t>
      </w:r>
      <w:r w:rsidRPr="006A1C36">
        <w:rPr>
          <w:spacing w:val="60"/>
          <w:sz w:val="28"/>
          <w:szCs w:val="28"/>
        </w:rPr>
        <w:t>5</w:t>
      </w:r>
      <w:r w:rsidRPr="006A1C36">
        <w:rPr>
          <w:sz w:val="28"/>
          <w:szCs w:val="28"/>
        </w:rPr>
        <w:t>79</w:t>
      </w:r>
      <w:r w:rsidRPr="006A1C36">
        <w:rPr>
          <w:spacing w:val="60"/>
          <w:sz w:val="28"/>
          <w:szCs w:val="28"/>
        </w:rPr>
        <w:t>8</w:t>
      </w:r>
      <w:r w:rsidRPr="006A1C36">
        <w:rPr>
          <w:sz w:val="28"/>
          <w:szCs w:val="28"/>
        </w:rPr>
        <w:t xml:space="preserve">372,36 тыс. руб., исполнены в сумме </w:t>
      </w:r>
      <w:r w:rsidRPr="006A1C36">
        <w:rPr>
          <w:spacing w:val="60"/>
          <w:sz w:val="28"/>
          <w:szCs w:val="28"/>
        </w:rPr>
        <w:t>5</w:t>
      </w:r>
      <w:r w:rsidRPr="006A1C36">
        <w:rPr>
          <w:sz w:val="28"/>
          <w:szCs w:val="28"/>
        </w:rPr>
        <w:t>60</w:t>
      </w:r>
      <w:r w:rsidRPr="006A1C36">
        <w:rPr>
          <w:spacing w:val="60"/>
          <w:sz w:val="28"/>
          <w:szCs w:val="28"/>
        </w:rPr>
        <w:t>1</w:t>
      </w:r>
      <w:r w:rsidRPr="006A1C36">
        <w:rPr>
          <w:sz w:val="28"/>
          <w:szCs w:val="28"/>
        </w:rPr>
        <w:t>328,13 тыс. руб. или 96,6 % к утвержденным назначениям. По указанному подразделу ассигнования направлены на финансовое обеспечение предоставления дошкольного образования в государственных, муниципальных и негосударственных образовательных организациях, включая расходы на доведение средней заработной платы педагогических работников до средней заработной платы в сфере общего образования в соответствии с указами Президента Российской Федерации, создания условий для осуществления присмотра и ухода за детьми, содержания детей в государственных и муниципальных образовательных организациях.</w:t>
      </w:r>
    </w:p>
    <w:p w14:paraId="3D93E740" w14:textId="77777777" w:rsidR="000C6D0E" w:rsidRPr="006A1C36" w:rsidRDefault="000C6D0E" w:rsidP="000C6D0E">
      <w:pPr>
        <w:ind w:firstLine="709"/>
        <w:jc w:val="both"/>
        <w:rPr>
          <w:rFonts w:eastAsia="Calibri"/>
          <w:bCs/>
          <w:sz w:val="28"/>
          <w:szCs w:val="28"/>
        </w:rPr>
      </w:pPr>
      <w:r w:rsidRPr="006A1C36">
        <w:rPr>
          <w:rFonts w:eastAsia="Calibri"/>
          <w:bCs/>
          <w:sz w:val="28"/>
          <w:szCs w:val="28"/>
        </w:rPr>
        <w:t>Увеличение расходов консолидированного бюджета Ивановской области в 2021 году по сравнению с расходами 2020 года на 57</w:t>
      </w:r>
      <w:r w:rsidRPr="006A1C36">
        <w:rPr>
          <w:rFonts w:eastAsia="Calibri"/>
          <w:bCs/>
          <w:spacing w:val="60"/>
          <w:sz w:val="28"/>
          <w:szCs w:val="28"/>
        </w:rPr>
        <w:t>2</w:t>
      </w:r>
      <w:r w:rsidRPr="006A1C36">
        <w:rPr>
          <w:rFonts w:eastAsia="Calibri"/>
          <w:bCs/>
          <w:sz w:val="28"/>
          <w:szCs w:val="28"/>
        </w:rPr>
        <w:t>500,39 тыс. руб. или на 11,4 % связано с:</w:t>
      </w:r>
    </w:p>
    <w:p w14:paraId="6E1B4D2D" w14:textId="77777777" w:rsidR="000C6D0E" w:rsidRPr="004F5C9D" w:rsidRDefault="000C6D0E" w:rsidP="000C6D0E">
      <w:pPr>
        <w:ind w:firstLine="709"/>
        <w:jc w:val="both"/>
        <w:rPr>
          <w:rFonts w:eastAsia="Calibri"/>
          <w:bCs/>
          <w:sz w:val="28"/>
          <w:szCs w:val="28"/>
        </w:rPr>
      </w:pPr>
      <w:r w:rsidRPr="004F5C9D">
        <w:rPr>
          <w:rFonts w:eastAsia="Calibri"/>
          <w:bCs/>
          <w:sz w:val="28"/>
          <w:szCs w:val="28"/>
        </w:rPr>
        <w:t>- увеличением минимального размера оплаты труда, индексацией заработной платы с 1 октября 2021 года на 4,0 % и доведением до года расходов по фонду оплаты труда с учетом начислений в связи с индексацией заработной платы с 1 октября 2020 года;</w:t>
      </w:r>
    </w:p>
    <w:p w14:paraId="286CA9C4" w14:textId="77777777" w:rsidR="000C6D0E" w:rsidRPr="006A1C36" w:rsidRDefault="000C6D0E" w:rsidP="000C6D0E">
      <w:pPr>
        <w:ind w:firstLine="709"/>
        <w:jc w:val="both"/>
        <w:rPr>
          <w:rFonts w:eastAsia="Calibri"/>
          <w:bCs/>
          <w:sz w:val="28"/>
          <w:szCs w:val="28"/>
        </w:rPr>
      </w:pPr>
      <w:r w:rsidRPr="006A1C36">
        <w:rPr>
          <w:rFonts w:eastAsia="Calibri"/>
          <w:bCs/>
          <w:sz w:val="28"/>
          <w:szCs w:val="28"/>
        </w:rPr>
        <w:t>- доведением средней заработной платы педагогических работников до средней заработной платы в общем образовании;</w:t>
      </w:r>
    </w:p>
    <w:p w14:paraId="6BB985C3" w14:textId="77777777" w:rsidR="000C6D0E" w:rsidRDefault="000C6D0E" w:rsidP="000C6D0E">
      <w:pPr>
        <w:ind w:firstLine="709"/>
        <w:jc w:val="both"/>
        <w:rPr>
          <w:rFonts w:eastAsia="Calibri"/>
          <w:bCs/>
          <w:sz w:val="28"/>
          <w:szCs w:val="28"/>
        </w:rPr>
      </w:pPr>
      <w:r w:rsidRPr="006A1C36">
        <w:rPr>
          <w:rFonts w:eastAsia="Calibri"/>
          <w:bCs/>
          <w:sz w:val="28"/>
          <w:szCs w:val="28"/>
        </w:rPr>
        <w:t>- выделением средств из федерального и областного бюджетов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r>
        <w:rPr>
          <w:rFonts w:eastAsia="Calibri"/>
          <w:bCs/>
          <w:sz w:val="28"/>
          <w:szCs w:val="28"/>
        </w:rPr>
        <w:t>;</w:t>
      </w:r>
    </w:p>
    <w:p w14:paraId="58B565AC" w14:textId="77777777" w:rsidR="000C6D0E" w:rsidRDefault="000C6D0E" w:rsidP="000C6D0E">
      <w:pPr>
        <w:ind w:firstLine="709"/>
        <w:jc w:val="both"/>
        <w:rPr>
          <w:rFonts w:eastAsia="Calibri"/>
          <w:bCs/>
          <w:sz w:val="28"/>
          <w:szCs w:val="28"/>
        </w:rPr>
      </w:pPr>
      <w:r w:rsidRPr="004F5C9D">
        <w:rPr>
          <w:rFonts w:eastAsia="Calibri"/>
          <w:bCs/>
          <w:sz w:val="28"/>
          <w:szCs w:val="28"/>
        </w:rPr>
        <w:t>- выделением средств на укрепление материально-технической базы муниципальных образовательных организаций, благоустройство территорий муниципальных дошкольных образовательных организаций.</w:t>
      </w:r>
    </w:p>
    <w:p w14:paraId="7F173DA6" w14:textId="420A56A5" w:rsidR="000C6D0E" w:rsidRPr="006A1C36" w:rsidRDefault="000C6D0E" w:rsidP="000C6D0E">
      <w:pPr>
        <w:ind w:firstLine="709"/>
        <w:jc w:val="both"/>
        <w:rPr>
          <w:sz w:val="28"/>
          <w:szCs w:val="28"/>
        </w:rPr>
      </w:pPr>
      <w:r w:rsidRPr="000C6D0E">
        <w:rPr>
          <w:b/>
          <w:sz w:val="28"/>
          <w:szCs w:val="28"/>
        </w:rPr>
        <w:t xml:space="preserve"> </w:t>
      </w:r>
      <w:r w:rsidRPr="006A1C36">
        <w:rPr>
          <w:b/>
          <w:sz w:val="28"/>
          <w:szCs w:val="28"/>
        </w:rPr>
        <w:t>По подразделу 0702</w:t>
      </w:r>
      <w:r w:rsidRPr="006A1C36">
        <w:rPr>
          <w:sz w:val="28"/>
          <w:szCs w:val="28"/>
        </w:rPr>
        <w:t xml:space="preserve"> «Общее образование» расходы утверждены в сумме </w:t>
      </w:r>
      <w:r w:rsidRPr="006A1C36">
        <w:rPr>
          <w:spacing w:val="60"/>
          <w:sz w:val="28"/>
          <w:szCs w:val="28"/>
        </w:rPr>
        <w:t>7</w:t>
      </w:r>
      <w:r w:rsidRPr="006A1C36">
        <w:rPr>
          <w:sz w:val="28"/>
          <w:szCs w:val="28"/>
        </w:rPr>
        <w:t>69</w:t>
      </w:r>
      <w:r w:rsidRPr="006A1C36">
        <w:rPr>
          <w:spacing w:val="60"/>
          <w:sz w:val="28"/>
          <w:szCs w:val="28"/>
        </w:rPr>
        <w:t>3</w:t>
      </w:r>
      <w:r w:rsidRPr="006A1C36">
        <w:rPr>
          <w:sz w:val="28"/>
          <w:szCs w:val="28"/>
        </w:rPr>
        <w:t xml:space="preserve">980,47 тыс. руб., исполнены в сумме </w:t>
      </w:r>
      <w:r w:rsidRPr="006A1C36">
        <w:rPr>
          <w:spacing w:val="60"/>
          <w:sz w:val="28"/>
          <w:szCs w:val="28"/>
        </w:rPr>
        <w:t>6</w:t>
      </w:r>
      <w:r w:rsidRPr="006A1C36">
        <w:rPr>
          <w:sz w:val="28"/>
          <w:szCs w:val="28"/>
        </w:rPr>
        <w:t>90</w:t>
      </w:r>
      <w:r w:rsidRPr="006A1C36">
        <w:rPr>
          <w:spacing w:val="60"/>
          <w:sz w:val="28"/>
          <w:szCs w:val="28"/>
        </w:rPr>
        <w:t>7</w:t>
      </w:r>
      <w:r w:rsidRPr="006A1C36">
        <w:rPr>
          <w:sz w:val="28"/>
          <w:szCs w:val="28"/>
        </w:rPr>
        <w:t>603,74 тыс. рублей или 89,8 % от утвержденных назначений. Бюджетные ассигнования направлены на финансовое обеспечение:</w:t>
      </w:r>
    </w:p>
    <w:p w14:paraId="39A518A5" w14:textId="77777777" w:rsidR="000C6D0E" w:rsidRPr="006A1C36" w:rsidRDefault="000C6D0E" w:rsidP="000C6D0E">
      <w:pPr>
        <w:ind w:firstLine="709"/>
        <w:jc w:val="both"/>
        <w:rPr>
          <w:sz w:val="28"/>
          <w:szCs w:val="28"/>
        </w:rPr>
      </w:pPr>
      <w:r w:rsidRPr="006A1C36">
        <w:rPr>
          <w:sz w:val="28"/>
          <w:szCs w:val="28"/>
        </w:rPr>
        <w:t>реализации региональных проектов «Современная школа» и «Успех каждого ребенка», обеспечивающих достижение целей, показателей и результатов федеральных проектов, входящих в состав национального проекта «Образование»;</w:t>
      </w:r>
    </w:p>
    <w:p w14:paraId="0DAF37DA" w14:textId="77777777" w:rsidR="000C6D0E" w:rsidRPr="006A1C36" w:rsidRDefault="000C6D0E" w:rsidP="000C6D0E">
      <w:pPr>
        <w:ind w:firstLine="709"/>
        <w:jc w:val="both"/>
        <w:rPr>
          <w:sz w:val="28"/>
          <w:szCs w:val="28"/>
        </w:rPr>
      </w:pPr>
      <w:r w:rsidRPr="006A1C36">
        <w:rPr>
          <w:sz w:val="28"/>
          <w:szCs w:val="28"/>
        </w:rPr>
        <w:t>организации предоставления дошкольного, начального общего, основного общего, среднего (полного) общего образования в областных государственных, муниципальных общеобразовательных организациях;</w:t>
      </w:r>
    </w:p>
    <w:p w14:paraId="15FE6BBB" w14:textId="77777777" w:rsidR="000C6D0E" w:rsidRPr="006A1C36" w:rsidRDefault="000C6D0E" w:rsidP="000C6D0E">
      <w:pPr>
        <w:ind w:firstLine="709"/>
        <w:jc w:val="both"/>
        <w:rPr>
          <w:sz w:val="28"/>
          <w:szCs w:val="28"/>
        </w:rPr>
      </w:pPr>
      <w:r w:rsidRPr="006A1C36">
        <w:rPr>
          <w:sz w:val="28"/>
          <w:szCs w:val="28"/>
        </w:rPr>
        <w:t>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w:t>
      </w:r>
    </w:p>
    <w:p w14:paraId="5C77ADFD" w14:textId="77777777" w:rsidR="000C6D0E" w:rsidRPr="006A1C36" w:rsidRDefault="000C6D0E" w:rsidP="000C6D0E">
      <w:pPr>
        <w:ind w:firstLine="709"/>
        <w:jc w:val="both"/>
        <w:rPr>
          <w:sz w:val="28"/>
          <w:szCs w:val="28"/>
        </w:rPr>
      </w:pPr>
      <w:r w:rsidRPr="006A1C36">
        <w:rPr>
          <w:rFonts w:eastAsia="Calibri"/>
          <w:sz w:val="28"/>
          <w:szCs w:val="28"/>
        </w:rPr>
        <w:t>создания условий для осуществления присмотра и ухода за детьми, содержания детей в государственных образовательных организациях</w:t>
      </w:r>
      <w:r w:rsidRPr="006A1C36">
        <w:rPr>
          <w:sz w:val="28"/>
          <w:szCs w:val="28"/>
        </w:rPr>
        <w:t xml:space="preserve">; </w:t>
      </w:r>
    </w:p>
    <w:p w14:paraId="765AA091" w14:textId="77777777" w:rsidR="000C6D0E" w:rsidRPr="006A1C36" w:rsidRDefault="000C6D0E" w:rsidP="000C6D0E">
      <w:pPr>
        <w:ind w:firstLine="709"/>
        <w:jc w:val="both"/>
        <w:rPr>
          <w:sz w:val="28"/>
          <w:szCs w:val="28"/>
        </w:rPr>
      </w:pPr>
      <w:r w:rsidRPr="006A1C36">
        <w:rPr>
          <w:sz w:val="28"/>
          <w:szCs w:val="28"/>
        </w:rPr>
        <w:t>содержания и воспитания детей-сирот и детей, оставшихся без попечения родителей в учреждениях для детей-сирот и детей, оставшихся без попечения родителей;</w:t>
      </w:r>
    </w:p>
    <w:p w14:paraId="0DCEDCD4" w14:textId="77777777" w:rsidR="000C6D0E" w:rsidRPr="006A1C36" w:rsidRDefault="000C6D0E" w:rsidP="000C6D0E">
      <w:pPr>
        <w:ind w:firstLine="709"/>
        <w:jc w:val="both"/>
        <w:rPr>
          <w:sz w:val="28"/>
          <w:szCs w:val="28"/>
        </w:rPr>
      </w:pPr>
      <w:r w:rsidRPr="006A1C36">
        <w:rPr>
          <w:sz w:val="28"/>
          <w:szCs w:val="28"/>
        </w:rPr>
        <w:t>доведения средней заработной платы отдельным категориям работников муниципальных и государственных образовательных организаций в соответствии с указами Президента Российской Федерации;</w:t>
      </w:r>
    </w:p>
    <w:p w14:paraId="53FA781F" w14:textId="77777777" w:rsidR="000C6D0E" w:rsidRPr="006A1C36" w:rsidRDefault="000C6D0E" w:rsidP="000C6D0E">
      <w:pPr>
        <w:ind w:firstLine="709"/>
        <w:jc w:val="both"/>
        <w:rPr>
          <w:sz w:val="28"/>
          <w:szCs w:val="28"/>
        </w:rPr>
      </w:pPr>
      <w:r w:rsidRPr="006A1C36">
        <w:rPr>
          <w:sz w:val="28"/>
          <w:szCs w:val="28"/>
        </w:rPr>
        <w:t>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14:paraId="4ADF2590" w14:textId="77777777" w:rsidR="000C6D0E" w:rsidRPr="006A1C36" w:rsidRDefault="000C6D0E" w:rsidP="000C6D0E">
      <w:pPr>
        <w:ind w:firstLine="709"/>
        <w:jc w:val="both"/>
        <w:rPr>
          <w:sz w:val="28"/>
          <w:szCs w:val="28"/>
        </w:rPr>
      </w:pPr>
      <w:r>
        <w:rPr>
          <w:sz w:val="28"/>
          <w:szCs w:val="28"/>
        </w:rPr>
        <w:t xml:space="preserve">организации дистанционного </w:t>
      </w:r>
      <w:r w:rsidRPr="006A1C36">
        <w:rPr>
          <w:sz w:val="28"/>
          <w:szCs w:val="28"/>
        </w:rPr>
        <w:t>обучения детей-инвалидов, по состоянию здоровья, не имеющих возможности посещать общеобразовательные учреждения;</w:t>
      </w:r>
    </w:p>
    <w:p w14:paraId="6DB0D928" w14:textId="77777777" w:rsidR="000C6D0E" w:rsidRPr="006A1C36" w:rsidRDefault="000C6D0E" w:rsidP="000C6D0E">
      <w:pPr>
        <w:ind w:firstLine="709"/>
        <w:jc w:val="both"/>
        <w:rPr>
          <w:sz w:val="28"/>
          <w:szCs w:val="28"/>
        </w:rPr>
      </w:pPr>
      <w:r w:rsidRPr="006A1C36">
        <w:rPr>
          <w:sz w:val="28"/>
          <w:szCs w:val="28"/>
        </w:rPr>
        <w:t>создания условий для инклюзивного образования обучающихся с ограниченными возможностями и иные расходы в сфере общего образования.</w:t>
      </w:r>
    </w:p>
    <w:p w14:paraId="3487B730" w14:textId="77777777" w:rsidR="000C6D0E" w:rsidRPr="006A1C36" w:rsidRDefault="000C6D0E" w:rsidP="000C6D0E">
      <w:pPr>
        <w:ind w:firstLine="709"/>
        <w:jc w:val="both"/>
        <w:rPr>
          <w:rFonts w:eastAsia="Calibri"/>
          <w:bCs/>
          <w:sz w:val="28"/>
          <w:szCs w:val="28"/>
        </w:rPr>
      </w:pPr>
      <w:r w:rsidRPr="006A1C36">
        <w:rPr>
          <w:rFonts w:eastAsia="Calibri"/>
          <w:bCs/>
          <w:sz w:val="28"/>
          <w:szCs w:val="28"/>
        </w:rPr>
        <w:t>Увеличение расходов консолидированного бюджета Ивановской области в 2021 году по сравнению с расходами 2020 года на 57</w:t>
      </w:r>
      <w:r w:rsidRPr="006A1C36">
        <w:rPr>
          <w:rFonts w:eastAsia="Calibri"/>
          <w:bCs/>
          <w:spacing w:val="60"/>
          <w:sz w:val="28"/>
          <w:szCs w:val="28"/>
        </w:rPr>
        <w:t>5</w:t>
      </w:r>
      <w:r w:rsidRPr="006A1C36">
        <w:rPr>
          <w:rFonts w:eastAsia="Calibri"/>
          <w:bCs/>
          <w:sz w:val="28"/>
          <w:szCs w:val="28"/>
        </w:rPr>
        <w:t>035,68 тыс. руб. или на 9,1 % связано с:</w:t>
      </w:r>
    </w:p>
    <w:p w14:paraId="558B7664" w14:textId="77777777" w:rsidR="000C6D0E" w:rsidRPr="004F5C9D" w:rsidRDefault="000C6D0E" w:rsidP="000C6D0E">
      <w:pPr>
        <w:ind w:firstLine="709"/>
        <w:jc w:val="both"/>
        <w:rPr>
          <w:rFonts w:eastAsia="Calibri"/>
          <w:bCs/>
          <w:sz w:val="28"/>
          <w:szCs w:val="28"/>
        </w:rPr>
      </w:pPr>
      <w:r w:rsidRPr="004F5C9D">
        <w:rPr>
          <w:rFonts w:eastAsia="Calibri"/>
          <w:bCs/>
          <w:sz w:val="28"/>
          <w:szCs w:val="28"/>
        </w:rPr>
        <w:t>- увеличением минимального размера оплаты труда, индексацией заработной платы с 1 октября 2021 года на 4,0 % и доведением до года расходов по фонду оплаты труда с учетом начислений в связи с индексацией заработной платы с 1 октября 2020 года;</w:t>
      </w:r>
    </w:p>
    <w:p w14:paraId="6249BEE1" w14:textId="77777777" w:rsidR="000C6D0E" w:rsidRPr="006A1C36" w:rsidRDefault="000C6D0E" w:rsidP="000C6D0E">
      <w:pPr>
        <w:ind w:firstLine="709"/>
        <w:jc w:val="both"/>
        <w:rPr>
          <w:rFonts w:eastAsia="Calibri"/>
          <w:bCs/>
          <w:sz w:val="28"/>
          <w:szCs w:val="28"/>
        </w:rPr>
      </w:pPr>
      <w:r w:rsidRPr="006A1C36">
        <w:rPr>
          <w:rFonts w:eastAsia="Calibri"/>
          <w:bCs/>
          <w:sz w:val="28"/>
          <w:szCs w:val="28"/>
        </w:rPr>
        <w:t>- доведением средней заработной платы педагогических работников до средней заработной платы в регионе;</w:t>
      </w:r>
    </w:p>
    <w:p w14:paraId="0268C135" w14:textId="076816BE" w:rsidR="000C6D0E" w:rsidRPr="00E37860" w:rsidRDefault="000C6D0E" w:rsidP="000C6D0E">
      <w:pPr>
        <w:ind w:firstLine="709"/>
        <w:jc w:val="both"/>
        <w:rPr>
          <w:rFonts w:eastAsiaTheme="minorHAnsi"/>
          <w:sz w:val="28"/>
          <w:szCs w:val="28"/>
          <w:lang w:eastAsia="en-US"/>
        </w:rPr>
      </w:pPr>
      <w:r w:rsidRPr="006A1C36">
        <w:rPr>
          <w:rFonts w:eastAsia="Calibri"/>
          <w:bCs/>
          <w:sz w:val="28"/>
          <w:szCs w:val="28"/>
        </w:rPr>
        <w:t xml:space="preserve">- </w:t>
      </w:r>
      <w:r>
        <w:rPr>
          <w:rFonts w:eastAsia="Calibri"/>
          <w:bCs/>
          <w:sz w:val="28"/>
          <w:szCs w:val="28"/>
        </w:rPr>
        <w:t>увеличением</w:t>
      </w:r>
      <w:r w:rsidRPr="006A1C36">
        <w:rPr>
          <w:rFonts w:eastAsia="Calibri"/>
          <w:bCs/>
          <w:sz w:val="28"/>
          <w:szCs w:val="28"/>
        </w:rPr>
        <w:t xml:space="preserve"> средств федерального и областного бюджетов, в том числе на реализацию региональных проектов, </w:t>
      </w:r>
      <w:r w:rsidRPr="006A1C36">
        <w:rPr>
          <w:sz w:val="28"/>
          <w:szCs w:val="28"/>
        </w:rPr>
        <w:t xml:space="preserve">обеспечивающих достижение целей, показателей и результатов федеральных проектов, входящих в состав национальных проектов, а также на </w:t>
      </w:r>
      <w:r w:rsidRPr="006A1C36">
        <w:rPr>
          <w:rFonts w:eastAsia="Calibri"/>
          <w:sz w:val="28"/>
          <w:szCs w:val="28"/>
        </w:rPr>
        <w:t>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r>
        <w:rPr>
          <w:sz w:val="28"/>
          <w:szCs w:val="28"/>
        </w:rPr>
        <w:t xml:space="preserve"> (</w:t>
      </w:r>
      <w:r w:rsidRPr="00E37860">
        <w:rPr>
          <w:rFonts w:eastAsia="Calibri"/>
          <w:bCs/>
          <w:sz w:val="28"/>
          <w:szCs w:val="28"/>
        </w:rPr>
        <w:t xml:space="preserve">выделенных в целях обеспечения </w:t>
      </w:r>
      <w:proofErr w:type="spellStart"/>
      <w:r w:rsidRPr="00E37860">
        <w:rPr>
          <w:rFonts w:eastAsia="Calibri"/>
          <w:bCs/>
          <w:sz w:val="28"/>
          <w:szCs w:val="28"/>
        </w:rPr>
        <w:t>софинансирования</w:t>
      </w:r>
      <w:proofErr w:type="spellEnd"/>
      <w:r w:rsidRPr="00E37860">
        <w:rPr>
          <w:rFonts w:eastAsia="Calibri"/>
          <w:bCs/>
          <w:sz w:val="28"/>
          <w:szCs w:val="28"/>
        </w:rPr>
        <w:t>, в том числе за счет остатков 2020 года, направленных на с</w:t>
      </w:r>
      <w:r w:rsidRPr="00E37860">
        <w:rPr>
          <w:color w:val="000000"/>
          <w:sz w:val="28"/>
          <w:szCs w:val="28"/>
        </w:rPr>
        <w:t xml:space="preserve">троительство пристройки на 350 мест к зданию МБОУ Гимназия № 44 г. Иваново и строительство общеобразовательной школы на 350 мест в </w:t>
      </w:r>
      <w:proofErr w:type="spellStart"/>
      <w:r w:rsidRPr="00E37860">
        <w:rPr>
          <w:color w:val="000000"/>
          <w:sz w:val="28"/>
          <w:szCs w:val="28"/>
        </w:rPr>
        <w:t>мкр</w:t>
      </w:r>
      <w:proofErr w:type="spellEnd"/>
      <w:r w:rsidRPr="00E37860">
        <w:rPr>
          <w:color w:val="000000"/>
          <w:sz w:val="28"/>
          <w:szCs w:val="28"/>
        </w:rPr>
        <w:t>. «Рождественский» г. Иваново в сумме 142 295,8 тыс. руб., а также на к</w:t>
      </w:r>
      <w:r w:rsidRPr="00E37860">
        <w:rPr>
          <w:rFonts w:eastAsiaTheme="minorHAnsi"/>
          <w:sz w:val="28"/>
          <w:szCs w:val="28"/>
          <w:lang w:eastAsia="en-US"/>
        </w:rPr>
        <w:t>апитальный ремонт муниципального общеобразовательного учреждения средней общеобразовательной школы N 2 им. К.Д. Бальмонта в сумме 44 580,9 тыс. рублей</w:t>
      </w:r>
      <w:r>
        <w:rPr>
          <w:rFonts w:eastAsiaTheme="minorHAnsi"/>
          <w:sz w:val="28"/>
          <w:szCs w:val="28"/>
          <w:lang w:eastAsia="en-US"/>
        </w:rPr>
        <w:t>).</w:t>
      </w:r>
    </w:p>
    <w:p w14:paraId="4820E800" w14:textId="77777777" w:rsidR="000C6D0E" w:rsidRPr="006A1C36" w:rsidRDefault="000C6D0E" w:rsidP="000C6D0E">
      <w:pPr>
        <w:ind w:firstLine="709"/>
        <w:jc w:val="both"/>
        <w:rPr>
          <w:sz w:val="28"/>
          <w:szCs w:val="28"/>
        </w:rPr>
      </w:pPr>
      <w:r w:rsidRPr="006A1C36">
        <w:rPr>
          <w:b/>
          <w:sz w:val="28"/>
          <w:szCs w:val="28"/>
        </w:rPr>
        <w:t xml:space="preserve">По подразделу 0703 </w:t>
      </w:r>
      <w:r w:rsidRPr="006A1C36">
        <w:rPr>
          <w:sz w:val="28"/>
          <w:szCs w:val="28"/>
        </w:rPr>
        <w:t xml:space="preserve">«Дополнительное образование детей» расходы утверждены в сумме </w:t>
      </w:r>
      <w:r w:rsidRPr="006A1C36">
        <w:rPr>
          <w:spacing w:val="60"/>
          <w:sz w:val="28"/>
          <w:szCs w:val="28"/>
        </w:rPr>
        <w:t>1</w:t>
      </w:r>
      <w:r w:rsidRPr="006A1C36">
        <w:rPr>
          <w:sz w:val="28"/>
          <w:szCs w:val="28"/>
        </w:rPr>
        <w:t>58</w:t>
      </w:r>
      <w:r w:rsidRPr="006A1C36">
        <w:rPr>
          <w:spacing w:val="60"/>
          <w:sz w:val="28"/>
          <w:szCs w:val="28"/>
        </w:rPr>
        <w:t>2</w:t>
      </w:r>
      <w:r w:rsidRPr="006A1C36">
        <w:rPr>
          <w:sz w:val="28"/>
          <w:szCs w:val="28"/>
        </w:rPr>
        <w:t xml:space="preserve">468,49 тыс. руб., исполнены в сумме </w:t>
      </w:r>
      <w:r w:rsidRPr="006A1C36">
        <w:rPr>
          <w:spacing w:val="60"/>
          <w:sz w:val="28"/>
          <w:szCs w:val="28"/>
        </w:rPr>
        <w:t>1</w:t>
      </w:r>
      <w:r w:rsidRPr="006A1C36">
        <w:rPr>
          <w:sz w:val="28"/>
          <w:szCs w:val="28"/>
        </w:rPr>
        <w:t>57</w:t>
      </w:r>
      <w:r w:rsidRPr="006A1C36">
        <w:rPr>
          <w:spacing w:val="60"/>
          <w:sz w:val="28"/>
          <w:szCs w:val="28"/>
        </w:rPr>
        <w:t>3</w:t>
      </w:r>
      <w:r w:rsidRPr="006A1C36">
        <w:rPr>
          <w:sz w:val="28"/>
          <w:szCs w:val="28"/>
        </w:rPr>
        <w:t xml:space="preserve">807,21 тыс. руб. или 99,5 % от плановых назначений. </w:t>
      </w:r>
    </w:p>
    <w:p w14:paraId="31712570" w14:textId="77777777" w:rsidR="000C6D0E" w:rsidRPr="006A1C36" w:rsidRDefault="000C6D0E" w:rsidP="000C6D0E">
      <w:pPr>
        <w:ind w:firstLine="709"/>
        <w:jc w:val="both"/>
        <w:rPr>
          <w:sz w:val="28"/>
          <w:szCs w:val="28"/>
        </w:rPr>
      </w:pPr>
      <w:r w:rsidRPr="006A1C36">
        <w:rPr>
          <w:sz w:val="28"/>
          <w:szCs w:val="28"/>
        </w:rPr>
        <w:t>По указанному подразделу отражены расходы на финансовое обеспечение:</w:t>
      </w:r>
    </w:p>
    <w:p w14:paraId="5CB60091" w14:textId="77777777" w:rsidR="000C6D0E" w:rsidRPr="004F5C9D" w:rsidRDefault="000C6D0E" w:rsidP="000C6D0E">
      <w:pPr>
        <w:ind w:firstLine="709"/>
        <w:jc w:val="both"/>
        <w:rPr>
          <w:sz w:val="28"/>
          <w:szCs w:val="28"/>
        </w:rPr>
      </w:pPr>
      <w:r w:rsidRPr="004F5C9D">
        <w:rPr>
          <w:sz w:val="28"/>
          <w:szCs w:val="28"/>
        </w:rPr>
        <w:t xml:space="preserve">реализации региональных проектов </w:t>
      </w:r>
      <w:r w:rsidRPr="004F5C9D">
        <w:rPr>
          <w:rFonts w:eastAsia="Calibri"/>
          <w:sz w:val="28"/>
          <w:szCs w:val="28"/>
        </w:rPr>
        <w:t xml:space="preserve">«Цифровая образовательная среда», «Успех каждого ребенка», «Культурная среда» и «Цифровая культура», </w:t>
      </w:r>
      <w:r w:rsidRPr="004F5C9D">
        <w:rPr>
          <w:sz w:val="28"/>
          <w:szCs w:val="28"/>
        </w:rPr>
        <w:t>обеспечивающих достижение целей, показателей и результатов федеральных проектов, входящих соответственно в состав национальных проектов «Образование» и «Культура»;</w:t>
      </w:r>
    </w:p>
    <w:p w14:paraId="4D40B46F" w14:textId="77777777" w:rsidR="000C6D0E" w:rsidRPr="006A1C36" w:rsidRDefault="000C6D0E" w:rsidP="000C6D0E">
      <w:pPr>
        <w:ind w:firstLine="709"/>
        <w:jc w:val="both"/>
        <w:rPr>
          <w:sz w:val="28"/>
          <w:szCs w:val="28"/>
        </w:rPr>
      </w:pPr>
      <w:r w:rsidRPr="006A1C36">
        <w:rPr>
          <w:sz w:val="28"/>
          <w:szCs w:val="28"/>
        </w:rPr>
        <w:t>организации предоставления дополнительного образования детей в государственных и муниципальных образовательных организациях.</w:t>
      </w:r>
    </w:p>
    <w:p w14:paraId="4656E688" w14:textId="77777777" w:rsidR="000C6D0E" w:rsidRPr="006A1C36" w:rsidRDefault="000C6D0E" w:rsidP="000C6D0E">
      <w:pPr>
        <w:ind w:firstLine="709"/>
        <w:jc w:val="both"/>
        <w:rPr>
          <w:rFonts w:eastAsia="Calibri"/>
          <w:bCs/>
          <w:sz w:val="28"/>
          <w:szCs w:val="28"/>
        </w:rPr>
      </w:pPr>
      <w:r w:rsidRPr="006A1C36">
        <w:rPr>
          <w:rFonts w:eastAsia="Calibri"/>
          <w:bCs/>
          <w:sz w:val="28"/>
          <w:szCs w:val="28"/>
        </w:rPr>
        <w:t>Увеличение расходов консолидированного бюджета Ивановской области в 2021 году по сравнению с 2020 годом на 36</w:t>
      </w:r>
      <w:r w:rsidRPr="006A1C36">
        <w:rPr>
          <w:rFonts w:eastAsia="Calibri"/>
          <w:bCs/>
          <w:spacing w:val="60"/>
          <w:sz w:val="28"/>
          <w:szCs w:val="28"/>
        </w:rPr>
        <w:t>9</w:t>
      </w:r>
      <w:r w:rsidRPr="006A1C36">
        <w:rPr>
          <w:rFonts w:eastAsia="Calibri"/>
          <w:bCs/>
          <w:sz w:val="28"/>
          <w:szCs w:val="28"/>
        </w:rPr>
        <w:t>696,72 тыс. руб. или на 30,7 % обусловлено:</w:t>
      </w:r>
    </w:p>
    <w:p w14:paraId="0ED6D1F1" w14:textId="77777777" w:rsidR="000C6D0E" w:rsidRPr="004F5C9D" w:rsidRDefault="000C6D0E" w:rsidP="000C6D0E">
      <w:pPr>
        <w:ind w:firstLine="709"/>
        <w:jc w:val="both"/>
        <w:rPr>
          <w:rFonts w:eastAsia="Calibri"/>
          <w:bCs/>
          <w:sz w:val="28"/>
          <w:szCs w:val="28"/>
        </w:rPr>
      </w:pPr>
      <w:r w:rsidRPr="004F5C9D">
        <w:rPr>
          <w:rFonts w:eastAsia="Calibri"/>
          <w:bCs/>
          <w:sz w:val="28"/>
          <w:szCs w:val="28"/>
        </w:rPr>
        <w:t>- увеличением минимального размера оплаты труда, индексацией заработной платы с 1 октября 2021 года на 4,0 % и доведением до года расходов по фонду оплаты труда с учетом начислений в связи с индексацией заработной платы с 1 октября 2020 года;</w:t>
      </w:r>
    </w:p>
    <w:p w14:paraId="6240B88E" w14:textId="77777777" w:rsidR="000C6D0E" w:rsidRPr="006A1C36" w:rsidRDefault="000C6D0E" w:rsidP="000C6D0E">
      <w:pPr>
        <w:ind w:firstLine="709"/>
        <w:jc w:val="both"/>
        <w:rPr>
          <w:rFonts w:eastAsia="Calibri"/>
          <w:bCs/>
          <w:sz w:val="28"/>
          <w:szCs w:val="28"/>
        </w:rPr>
      </w:pPr>
      <w:r w:rsidRPr="006A1C36">
        <w:rPr>
          <w:rFonts w:eastAsia="Calibri"/>
          <w:bCs/>
          <w:sz w:val="28"/>
          <w:szCs w:val="28"/>
        </w:rPr>
        <w:t>- доведением средней заработной платы педагогических работников до средней заработной платы учителей;</w:t>
      </w:r>
    </w:p>
    <w:p w14:paraId="67F50DA7" w14:textId="77777777" w:rsidR="000C6D0E" w:rsidRPr="006A1C36" w:rsidRDefault="000C6D0E" w:rsidP="000C6D0E">
      <w:pPr>
        <w:ind w:firstLine="709"/>
        <w:jc w:val="both"/>
        <w:rPr>
          <w:rFonts w:eastAsia="Calibri"/>
          <w:bCs/>
          <w:sz w:val="28"/>
          <w:szCs w:val="28"/>
        </w:rPr>
      </w:pPr>
      <w:r w:rsidRPr="006A1C36">
        <w:rPr>
          <w:rFonts w:eastAsia="Calibri"/>
          <w:bCs/>
          <w:sz w:val="28"/>
          <w:szCs w:val="28"/>
        </w:rPr>
        <w:t>- выделением средств из федерального и областного бюджетов</w:t>
      </w:r>
      <w:r>
        <w:rPr>
          <w:rFonts w:eastAsia="Calibri"/>
          <w:bCs/>
          <w:sz w:val="28"/>
          <w:szCs w:val="28"/>
        </w:rPr>
        <w:t xml:space="preserve"> на реализацию регионального проекта «Успех каждого ребенка» </w:t>
      </w:r>
      <w:r w:rsidRPr="006A1C36">
        <w:rPr>
          <w:sz w:val="28"/>
          <w:szCs w:val="28"/>
        </w:rPr>
        <w:t>в связи с созданием Центра выявления и поддержки одаренных детей</w:t>
      </w:r>
      <w:r w:rsidRPr="006A1C36">
        <w:rPr>
          <w:rFonts w:eastAsia="Calibri"/>
          <w:bCs/>
          <w:sz w:val="28"/>
          <w:szCs w:val="28"/>
        </w:rPr>
        <w:t>.</w:t>
      </w:r>
    </w:p>
    <w:p w14:paraId="3F19B95A" w14:textId="77777777" w:rsidR="000C6D0E" w:rsidRPr="006A1C36" w:rsidRDefault="000C6D0E" w:rsidP="000C6D0E">
      <w:pPr>
        <w:ind w:firstLine="709"/>
        <w:jc w:val="both"/>
        <w:rPr>
          <w:sz w:val="28"/>
          <w:szCs w:val="28"/>
        </w:rPr>
      </w:pPr>
      <w:r w:rsidRPr="006A1C36">
        <w:rPr>
          <w:b/>
          <w:sz w:val="28"/>
          <w:szCs w:val="28"/>
        </w:rPr>
        <w:t>По подразделу 0704</w:t>
      </w:r>
      <w:r w:rsidRPr="006A1C36">
        <w:rPr>
          <w:sz w:val="28"/>
          <w:szCs w:val="28"/>
        </w:rPr>
        <w:t xml:space="preserve"> «Среднее профессиональное образование» расходы утверждены в сумме </w:t>
      </w:r>
      <w:r w:rsidRPr="006A1C36">
        <w:rPr>
          <w:spacing w:val="60"/>
          <w:sz w:val="28"/>
          <w:szCs w:val="28"/>
        </w:rPr>
        <w:t>1</w:t>
      </w:r>
      <w:r w:rsidRPr="006A1C36">
        <w:rPr>
          <w:sz w:val="28"/>
          <w:szCs w:val="28"/>
        </w:rPr>
        <w:t>30</w:t>
      </w:r>
      <w:r w:rsidRPr="006A1C36">
        <w:rPr>
          <w:spacing w:val="60"/>
          <w:sz w:val="28"/>
          <w:szCs w:val="28"/>
        </w:rPr>
        <w:t>1</w:t>
      </w:r>
      <w:r w:rsidRPr="006A1C36">
        <w:rPr>
          <w:sz w:val="28"/>
          <w:szCs w:val="28"/>
        </w:rPr>
        <w:t xml:space="preserve">629,42 тыс. руб., исполнены в сумме </w:t>
      </w:r>
      <w:r w:rsidRPr="006A1C36">
        <w:rPr>
          <w:spacing w:val="60"/>
          <w:sz w:val="28"/>
          <w:szCs w:val="28"/>
        </w:rPr>
        <w:t>1</w:t>
      </w:r>
      <w:r w:rsidRPr="006A1C36">
        <w:rPr>
          <w:sz w:val="28"/>
          <w:szCs w:val="28"/>
        </w:rPr>
        <w:t>30</w:t>
      </w:r>
      <w:r w:rsidRPr="006A1C36">
        <w:rPr>
          <w:spacing w:val="60"/>
          <w:sz w:val="28"/>
          <w:szCs w:val="28"/>
        </w:rPr>
        <w:t>0</w:t>
      </w:r>
      <w:r w:rsidRPr="006A1C36">
        <w:rPr>
          <w:sz w:val="28"/>
          <w:szCs w:val="28"/>
        </w:rPr>
        <w:t xml:space="preserve">996,52 тыс. руб. или 99,95 % от плановых назначений. </w:t>
      </w:r>
    </w:p>
    <w:p w14:paraId="58E88AEF" w14:textId="77777777" w:rsidR="000C6D0E" w:rsidRPr="006A1C36" w:rsidRDefault="000C6D0E" w:rsidP="000C6D0E">
      <w:pPr>
        <w:ind w:firstLine="709"/>
        <w:jc w:val="both"/>
        <w:rPr>
          <w:sz w:val="28"/>
          <w:szCs w:val="28"/>
        </w:rPr>
      </w:pPr>
      <w:r w:rsidRPr="006A1C36">
        <w:rPr>
          <w:sz w:val="28"/>
          <w:szCs w:val="28"/>
        </w:rPr>
        <w:t>По указанному подразделу отражены расходы на финансовое обеспечение:</w:t>
      </w:r>
    </w:p>
    <w:p w14:paraId="6C26D979" w14:textId="77777777" w:rsidR="000C6D0E" w:rsidRPr="006A1C36" w:rsidRDefault="000C6D0E" w:rsidP="000C6D0E">
      <w:pPr>
        <w:ind w:firstLine="709"/>
        <w:jc w:val="both"/>
        <w:rPr>
          <w:sz w:val="28"/>
          <w:szCs w:val="28"/>
        </w:rPr>
      </w:pPr>
      <w:r w:rsidRPr="006A1C36">
        <w:rPr>
          <w:sz w:val="28"/>
          <w:szCs w:val="28"/>
        </w:rPr>
        <w:t>предоставления среднего профессионального образования в областных государственных образовательных организациях, в том числе:</w:t>
      </w:r>
    </w:p>
    <w:p w14:paraId="2971F151" w14:textId="77777777" w:rsidR="000C6D0E" w:rsidRPr="006A1C36" w:rsidRDefault="000C6D0E" w:rsidP="000C6D0E">
      <w:pPr>
        <w:ind w:firstLine="709"/>
        <w:jc w:val="both"/>
        <w:rPr>
          <w:sz w:val="28"/>
          <w:szCs w:val="28"/>
        </w:rPr>
      </w:pPr>
      <w:r w:rsidRPr="006A1C36">
        <w:rPr>
          <w:sz w:val="28"/>
          <w:szCs w:val="28"/>
        </w:rPr>
        <w:t>- предоставление субсидий бюджетным учреждениям на выполнение государственного задания;</w:t>
      </w:r>
    </w:p>
    <w:p w14:paraId="13437BBB" w14:textId="77777777" w:rsidR="000C6D0E" w:rsidRPr="006A1C36" w:rsidRDefault="000C6D0E" w:rsidP="000C6D0E">
      <w:pPr>
        <w:ind w:firstLine="709"/>
        <w:jc w:val="both"/>
        <w:rPr>
          <w:sz w:val="28"/>
          <w:szCs w:val="28"/>
        </w:rPr>
      </w:pPr>
      <w:r w:rsidRPr="006A1C36">
        <w:rPr>
          <w:sz w:val="28"/>
          <w:szCs w:val="28"/>
        </w:rPr>
        <w:t>- доведение средней заработной платы отдельным категориям работников в соответствии с указами Президента Российской Федерации;</w:t>
      </w:r>
    </w:p>
    <w:p w14:paraId="1EEE7D77" w14:textId="77777777" w:rsidR="000C6D0E" w:rsidRPr="006A1C36" w:rsidRDefault="000C6D0E" w:rsidP="000C6D0E">
      <w:pPr>
        <w:ind w:firstLine="709"/>
        <w:jc w:val="both"/>
        <w:rPr>
          <w:sz w:val="28"/>
          <w:szCs w:val="28"/>
        </w:rPr>
      </w:pPr>
      <w:r w:rsidRPr="006A1C36">
        <w:rPr>
          <w:sz w:val="28"/>
          <w:szCs w:val="28"/>
        </w:rPr>
        <w:t>- создание условий для обучения людей с ограниченными возможностями;</w:t>
      </w:r>
    </w:p>
    <w:p w14:paraId="3E50117A" w14:textId="77777777" w:rsidR="000C6D0E" w:rsidRPr="006A1C36" w:rsidRDefault="000C6D0E" w:rsidP="000C6D0E">
      <w:pPr>
        <w:ind w:firstLine="709"/>
        <w:jc w:val="both"/>
        <w:rPr>
          <w:sz w:val="28"/>
          <w:szCs w:val="28"/>
        </w:rPr>
      </w:pPr>
      <w:r w:rsidRPr="006A1C36">
        <w:rPr>
          <w:sz w:val="28"/>
          <w:szCs w:val="28"/>
        </w:rPr>
        <w:t>- гранты</w:t>
      </w:r>
      <w:r w:rsidRPr="006A1C36">
        <w:rPr>
          <w:rFonts w:eastAsia="Calibri"/>
          <w:sz w:val="28"/>
          <w:szCs w:val="28"/>
        </w:rPr>
        <w:t xml:space="preserve"> в форме субсидий организациям, осуществляющим образовательную деятельность по образовательным программам среднего профессионального образования, находящимся в ведении федеральных органов государственной власти Российской Федерации,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w:t>
      </w:r>
    </w:p>
    <w:p w14:paraId="20BB4798" w14:textId="77777777" w:rsidR="000C6D0E" w:rsidRPr="006A1C36" w:rsidRDefault="000C6D0E" w:rsidP="000C6D0E">
      <w:pPr>
        <w:ind w:firstLine="709"/>
        <w:jc w:val="both"/>
        <w:rPr>
          <w:sz w:val="28"/>
          <w:szCs w:val="28"/>
        </w:rPr>
      </w:pPr>
      <w:r w:rsidRPr="006A1C36">
        <w:rPr>
          <w:sz w:val="28"/>
          <w:szCs w:val="28"/>
        </w:rPr>
        <w:t xml:space="preserve"> - предоставление мер социальной поддержки обучающимся в областных профессиональных образовательных организациях, установленных законами Ивановской области: оплата питания, обеспечение одеждой, обувью и мягким инвентарем студентов из числа детей-сирот и детей, оставшихся без попечения родителей; </w:t>
      </w:r>
    </w:p>
    <w:p w14:paraId="4BB656A1" w14:textId="77777777" w:rsidR="000C6D0E" w:rsidRPr="006A1C36" w:rsidRDefault="000C6D0E" w:rsidP="000C6D0E">
      <w:pPr>
        <w:ind w:firstLine="709"/>
        <w:jc w:val="both"/>
        <w:rPr>
          <w:sz w:val="28"/>
          <w:szCs w:val="28"/>
        </w:rPr>
      </w:pPr>
      <w:r w:rsidRPr="006A1C36">
        <w:rPr>
          <w:sz w:val="28"/>
          <w:szCs w:val="28"/>
        </w:rPr>
        <w:t>- предоставление жилых помещений в общежитиях;</w:t>
      </w:r>
    </w:p>
    <w:p w14:paraId="2D26321C" w14:textId="77777777" w:rsidR="000C6D0E" w:rsidRPr="006A1C36" w:rsidRDefault="000C6D0E" w:rsidP="000C6D0E">
      <w:pPr>
        <w:ind w:firstLine="709"/>
        <w:jc w:val="both"/>
        <w:rPr>
          <w:sz w:val="28"/>
          <w:szCs w:val="28"/>
        </w:rPr>
      </w:pPr>
      <w:r w:rsidRPr="006A1C36">
        <w:rPr>
          <w:sz w:val="28"/>
          <w:szCs w:val="28"/>
        </w:rPr>
        <w:t>- стипендиальное обеспечение.</w:t>
      </w:r>
    </w:p>
    <w:p w14:paraId="2D5D2AEC" w14:textId="77777777" w:rsidR="000C6D0E" w:rsidRPr="006A1C36" w:rsidRDefault="000C6D0E" w:rsidP="000C6D0E">
      <w:pPr>
        <w:ind w:firstLine="709"/>
        <w:jc w:val="both"/>
        <w:rPr>
          <w:rFonts w:eastAsia="Calibri"/>
          <w:bCs/>
          <w:sz w:val="28"/>
          <w:szCs w:val="28"/>
        </w:rPr>
      </w:pPr>
      <w:r w:rsidRPr="006A1C36">
        <w:rPr>
          <w:rFonts w:eastAsia="Calibri"/>
          <w:bCs/>
          <w:sz w:val="28"/>
          <w:szCs w:val="28"/>
        </w:rPr>
        <w:t>Увеличение расходов консолидированного бюджета Ивановской области в 2021 году по сравнению с 2020 годом на 2</w:t>
      </w:r>
      <w:r w:rsidRPr="006A1C36">
        <w:rPr>
          <w:rFonts w:eastAsia="Calibri"/>
          <w:bCs/>
          <w:spacing w:val="60"/>
          <w:sz w:val="28"/>
          <w:szCs w:val="28"/>
        </w:rPr>
        <w:t>5</w:t>
      </w:r>
      <w:r w:rsidRPr="006A1C36">
        <w:rPr>
          <w:rFonts w:eastAsia="Calibri"/>
          <w:bCs/>
          <w:sz w:val="28"/>
          <w:szCs w:val="28"/>
        </w:rPr>
        <w:t>464,52 тыс. руб. или на 2,0 % связано с:</w:t>
      </w:r>
    </w:p>
    <w:p w14:paraId="6A4475E6" w14:textId="77777777" w:rsidR="000C6D0E" w:rsidRPr="004F5C9D" w:rsidRDefault="000C6D0E" w:rsidP="000C6D0E">
      <w:pPr>
        <w:ind w:firstLine="709"/>
        <w:jc w:val="both"/>
        <w:rPr>
          <w:rFonts w:eastAsia="Calibri"/>
          <w:bCs/>
          <w:sz w:val="28"/>
          <w:szCs w:val="28"/>
        </w:rPr>
      </w:pPr>
      <w:r w:rsidRPr="004F5C9D">
        <w:rPr>
          <w:rFonts w:eastAsia="Calibri"/>
          <w:bCs/>
          <w:sz w:val="28"/>
          <w:szCs w:val="28"/>
        </w:rPr>
        <w:t>- увеличением минимального размера оплаты труда, индексацией заработной платы с 1 октября 2021 года на 4,0 % и доведением до года расходов по фонду оплаты труда с учетом начислений в связи с индексацией заработной платы с 1 октября 2020 года;</w:t>
      </w:r>
    </w:p>
    <w:p w14:paraId="5F6BF469" w14:textId="77777777" w:rsidR="000C6D0E" w:rsidRPr="006A1C36" w:rsidRDefault="000C6D0E" w:rsidP="000C6D0E">
      <w:pPr>
        <w:ind w:firstLine="709"/>
        <w:jc w:val="both"/>
        <w:rPr>
          <w:rFonts w:eastAsia="Calibri"/>
          <w:bCs/>
          <w:sz w:val="28"/>
          <w:szCs w:val="28"/>
        </w:rPr>
      </w:pPr>
      <w:r w:rsidRPr="006A1C36">
        <w:rPr>
          <w:rFonts w:eastAsia="Calibri"/>
          <w:bCs/>
          <w:sz w:val="28"/>
          <w:szCs w:val="28"/>
        </w:rPr>
        <w:t>- доведением средней заработной платы педагогических работников до средней заработной платы по региону;</w:t>
      </w:r>
    </w:p>
    <w:p w14:paraId="4B8C43A6" w14:textId="77777777" w:rsidR="000C6D0E" w:rsidRPr="004F5C9D" w:rsidRDefault="000C6D0E" w:rsidP="000C6D0E">
      <w:pPr>
        <w:ind w:firstLine="709"/>
        <w:jc w:val="both"/>
        <w:rPr>
          <w:rFonts w:eastAsia="Calibri"/>
          <w:sz w:val="28"/>
          <w:szCs w:val="28"/>
        </w:rPr>
      </w:pPr>
      <w:r w:rsidRPr="004F5C9D">
        <w:rPr>
          <w:rFonts w:eastAsia="Calibri"/>
          <w:bCs/>
          <w:sz w:val="28"/>
          <w:szCs w:val="28"/>
        </w:rPr>
        <w:t>-</w:t>
      </w:r>
      <w:r w:rsidRPr="004F5C9D">
        <w:rPr>
          <w:rFonts w:eastAsia="Calibri"/>
          <w:sz w:val="28"/>
          <w:szCs w:val="28"/>
        </w:rPr>
        <w:t xml:space="preserve"> выделением средств федерального бюджета на осуществление с 01.09.2021 ежемесячного денежного вознаграждения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p w14:paraId="5F0C1989" w14:textId="77777777" w:rsidR="000C6D0E" w:rsidRPr="006A1C36" w:rsidRDefault="000C6D0E" w:rsidP="000C6D0E">
      <w:pPr>
        <w:ind w:firstLine="709"/>
        <w:jc w:val="both"/>
        <w:rPr>
          <w:rFonts w:eastAsia="Calibri"/>
          <w:bCs/>
          <w:sz w:val="28"/>
          <w:szCs w:val="28"/>
        </w:rPr>
      </w:pPr>
      <w:r w:rsidRPr="006A1C36">
        <w:rPr>
          <w:rFonts w:eastAsia="Calibri"/>
          <w:bCs/>
          <w:sz w:val="28"/>
          <w:szCs w:val="28"/>
        </w:rPr>
        <w:t>- увеличением получателей стипендии в 2021 году.</w:t>
      </w:r>
    </w:p>
    <w:p w14:paraId="6E3C7BA0" w14:textId="77777777" w:rsidR="000C6D0E" w:rsidRPr="006A1C36" w:rsidRDefault="000C6D0E" w:rsidP="000C6D0E">
      <w:pPr>
        <w:ind w:firstLine="709"/>
        <w:jc w:val="both"/>
        <w:rPr>
          <w:sz w:val="28"/>
          <w:szCs w:val="28"/>
        </w:rPr>
      </w:pPr>
      <w:r w:rsidRPr="006A1C36">
        <w:rPr>
          <w:b/>
          <w:sz w:val="28"/>
          <w:szCs w:val="28"/>
        </w:rPr>
        <w:t>По подразделу 0705</w:t>
      </w:r>
      <w:r w:rsidRPr="006A1C36">
        <w:rPr>
          <w:sz w:val="28"/>
          <w:szCs w:val="28"/>
        </w:rPr>
        <w:t xml:space="preserve"> «Профессиональная подготовка, переподготовка и повышение квалификации» расходы утверждены в сумме 5</w:t>
      </w:r>
      <w:r w:rsidRPr="006A1C36">
        <w:rPr>
          <w:spacing w:val="60"/>
          <w:sz w:val="28"/>
          <w:szCs w:val="28"/>
        </w:rPr>
        <w:t>3</w:t>
      </w:r>
      <w:r w:rsidRPr="006A1C36">
        <w:rPr>
          <w:sz w:val="28"/>
          <w:szCs w:val="28"/>
        </w:rPr>
        <w:t>757,67 тыс. руб., исполнены в сумме 5</w:t>
      </w:r>
      <w:r w:rsidRPr="006A1C36">
        <w:rPr>
          <w:spacing w:val="60"/>
          <w:sz w:val="28"/>
          <w:szCs w:val="28"/>
        </w:rPr>
        <w:t>3</w:t>
      </w:r>
      <w:r>
        <w:rPr>
          <w:sz w:val="28"/>
          <w:szCs w:val="28"/>
        </w:rPr>
        <w:t>149,41 тыс. руб. или 98</w:t>
      </w:r>
      <w:r w:rsidRPr="006A1C36">
        <w:rPr>
          <w:sz w:val="28"/>
          <w:szCs w:val="28"/>
        </w:rPr>
        <w:t xml:space="preserve">,9 % от плановых назначений. </w:t>
      </w:r>
    </w:p>
    <w:p w14:paraId="215FA7AE" w14:textId="77777777" w:rsidR="000C6D0E" w:rsidRPr="006A1C36" w:rsidRDefault="000C6D0E" w:rsidP="000C6D0E">
      <w:pPr>
        <w:ind w:firstLine="709"/>
        <w:jc w:val="both"/>
        <w:rPr>
          <w:sz w:val="28"/>
          <w:szCs w:val="28"/>
        </w:rPr>
      </w:pPr>
      <w:r w:rsidRPr="006A1C36">
        <w:rPr>
          <w:sz w:val="28"/>
          <w:szCs w:val="28"/>
        </w:rPr>
        <w:t xml:space="preserve">По указанному подразделу отражены расходы на финансовое обеспечение повышения квалификации педагогических работников образовательных организаций, государственных служащих, подготовки кадров для народного хозяйства.  </w:t>
      </w:r>
    </w:p>
    <w:p w14:paraId="6DB0901B" w14:textId="77777777" w:rsidR="000C6D0E" w:rsidRPr="006A1C36" w:rsidRDefault="000C6D0E" w:rsidP="000C6D0E">
      <w:pPr>
        <w:ind w:firstLine="709"/>
        <w:jc w:val="both"/>
        <w:rPr>
          <w:rFonts w:eastAsia="Calibri"/>
          <w:bCs/>
          <w:sz w:val="28"/>
          <w:szCs w:val="28"/>
        </w:rPr>
      </w:pPr>
      <w:r w:rsidRPr="006A1C36">
        <w:rPr>
          <w:rFonts w:eastAsia="Calibri"/>
          <w:bCs/>
          <w:sz w:val="28"/>
          <w:szCs w:val="28"/>
        </w:rPr>
        <w:t xml:space="preserve">Уменьшение расходов консолидированного бюджета Ивановской области в 2021 году по сравнению с 2020 годом на 1052,31 тыс. руб. или на 1,9% обусловлено увеличением на 2020 год государственного задания в связи с возросшей потребностью в обучении специалистов. </w:t>
      </w:r>
    </w:p>
    <w:p w14:paraId="29954A1B" w14:textId="77777777" w:rsidR="000C6D0E" w:rsidRPr="006A1C36" w:rsidRDefault="000C6D0E" w:rsidP="000C6D0E">
      <w:pPr>
        <w:ind w:firstLine="709"/>
        <w:jc w:val="both"/>
        <w:rPr>
          <w:sz w:val="28"/>
          <w:szCs w:val="28"/>
        </w:rPr>
      </w:pPr>
      <w:r w:rsidRPr="006A1C36">
        <w:rPr>
          <w:b/>
          <w:sz w:val="28"/>
          <w:szCs w:val="28"/>
        </w:rPr>
        <w:t>По подразделу 0707</w:t>
      </w:r>
      <w:r w:rsidRPr="006A1C36">
        <w:rPr>
          <w:sz w:val="28"/>
          <w:szCs w:val="28"/>
        </w:rPr>
        <w:t xml:space="preserve"> «Молодежная политика и оздоровление детей» расходы утверждены в сумме 28</w:t>
      </w:r>
      <w:r w:rsidRPr="006A1C36">
        <w:rPr>
          <w:spacing w:val="60"/>
          <w:sz w:val="28"/>
          <w:szCs w:val="28"/>
        </w:rPr>
        <w:t>9</w:t>
      </w:r>
      <w:r w:rsidRPr="006A1C36">
        <w:rPr>
          <w:sz w:val="28"/>
          <w:szCs w:val="28"/>
        </w:rPr>
        <w:t>936,14 тыс. руб., исполнены в сумме 28</w:t>
      </w:r>
      <w:r w:rsidRPr="006A1C36">
        <w:rPr>
          <w:spacing w:val="60"/>
          <w:sz w:val="28"/>
          <w:szCs w:val="28"/>
        </w:rPr>
        <w:t>4</w:t>
      </w:r>
      <w:r w:rsidRPr="006A1C36">
        <w:rPr>
          <w:sz w:val="28"/>
          <w:szCs w:val="28"/>
        </w:rPr>
        <w:t xml:space="preserve">483,64 тыс. руб. или 98,1 % от плановых назначений. </w:t>
      </w:r>
    </w:p>
    <w:p w14:paraId="5F48AFAB" w14:textId="77777777" w:rsidR="000C6D0E" w:rsidRPr="006A1C36" w:rsidRDefault="000C6D0E" w:rsidP="000C6D0E">
      <w:pPr>
        <w:ind w:firstLine="709"/>
        <w:jc w:val="both"/>
        <w:rPr>
          <w:sz w:val="28"/>
          <w:szCs w:val="28"/>
        </w:rPr>
      </w:pPr>
      <w:r w:rsidRPr="006A1C36">
        <w:rPr>
          <w:sz w:val="28"/>
          <w:szCs w:val="28"/>
        </w:rPr>
        <w:t>По указанному подразделу отражены расходы на финансовое обеспечение:</w:t>
      </w:r>
    </w:p>
    <w:p w14:paraId="0288265D" w14:textId="77777777" w:rsidR="000C6D0E" w:rsidRPr="006A1C36" w:rsidRDefault="000C6D0E" w:rsidP="000C6D0E">
      <w:pPr>
        <w:ind w:firstLine="709"/>
        <w:jc w:val="both"/>
        <w:rPr>
          <w:sz w:val="28"/>
          <w:szCs w:val="28"/>
        </w:rPr>
      </w:pPr>
      <w:r w:rsidRPr="006A1C36">
        <w:rPr>
          <w:sz w:val="28"/>
          <w:szCs w:val="28"/>
        </w:rPr>
        <w:t>оказания муниципальными учреждениями услуг в сфере молодежной политики;</w:t>
      </w:r>
    </w:p>
    <w:p w14:paraId="3C347F33" w14:textId="77777777" w:rsidR="000C6D0E" w:rsidRPr="006A1C36" w:rsidRDefault="000C6D0E" w:rsidP="000C6D0E">
      <w:pPr>
        <w:ind w:firstLine="709"/>
        <w:jc w:val="both"/>
        <w:rPr>
          <w:rFonts w:eastAsia="Calibri"/>
          <w:sz w:val="28"/>
          <w:szCs w:val="28"/>
        </w:rPr>
      </w:pPr>
      <w:r w:rsidRPr="006A1C36">
        <w:rPr>
          <w:rFonts w:eastAsia="Calibri"/>
          <w:sz w:val="28"/>
          <w:szCs w:val="28"/>
        </w:rPr>
        <w:t>организации мероприятий по работе с молодежью (поддержка талантливой молодежи, мероприятия по социальной адаптации молодежи, направленные на противодействие распространению алкоголизма, наркомании, токсикомании в молодежной среде, профилактику безнадзорности, беспризорности, правонарушений и экстремизма среди молодежи; содействие формированию навыков здорового образа жизни; гражданско-патриотическое воспитание молодежи);</w:t>
      </w:r>
    </w:p>
    <w:p w14:paraId="450090F6" w14:textId="77777777" w:rsidR="000C6D0E" w:rsidRPr="006A1C36" w:rsidRDefault="000C6D0E" w:rsidP="000C6D0E">
      <w:pPr>
        <w:ind w:firstLine="709"/>
        <w:jc w:val="both"/>
        <w:rPr>
          <w:sz w:val="28"/>
          <w:szCs w:val="28"/>
        </w:rPr>
      </w:pPr>
      <w:r>
        <w:rPr>
          <w:sz w:val="28"/>
          <w:szCs w:val="28"/>
        </w:rPr>
        <w:t>организации и обеспечения</w:t>
      </w:r>
      <w:r w:rsidRPr="006A1C36">
        <w:rPr>
          <w:sz w:val="28"/>
          <w:szCs w:val="28"/>
        </w:rPr>
        <w:t xml:space="preserve"> отдыха и оздоровления детей в санаторно-оздоровительных детских лагерях круглогодичного действия, загородных оздоровительных лагерях и лагерях дневного пребывания.</w:t>
      </w:r>
    </w:p>
    <w:p w14:paraId="41C5F825" w14:textId="77777777" w:rsidR="000C6D0E" w:rsidRPr="006A1C36" w:rsidRDefault="000C6D0E" w:rsidP="000C6D0E">
      <w:pPr>
        <w:ind w:firstLine="709"/>
        <w:jc w:val="both"/>
        <w:rPr>
          <w:rFonts w:eastAsia="Calibri"/>
          <w:bCs/>
          <w:sz w:val="28"/>
          <w:szCs w:val="28"/>
        </w:rPr>
      </w:pPr>
      <w:r w:rsidRPr="006A1C36">
        <w:rPr>
          <w:rFonts w:eastAsia="Calibri"/>
          <w:bCs/>
          <w:sz w:val="28"/>
          <w:szCs w:val="28"/>
        </w:rPr>
        <w:t>Увеличение расходов консолидированного бюджета Ивановской области в 2021 году по сравнению с расходами 2020 года на 15</w:t>
      </w:r>
      <w:r w:rsidRPr="006A1C36">
        <w:rPr>
          <w:rFonts w:eastAsia="Calibri"/>
          <w:bCs/>
          <w:spacing w:val="60"/>
          <w:sz w:val="28"/>
          <w:szCs w:val="28"/>
        </w:rPr>
        <w:t>1</w:t>
      </w:r>
      <w:r w:rsidRPr="006A1C36">
        <w:rPr>
          <w:rFonts w:eastAsia="Calibri"/>
          <w:bCs/>
          <w:sz w:val="28"/>
          <w:szCs w:val="28"/>
        </w:rPr>
        <w:t>455,51 тыс. руб. или на 113,9 % связано с возобновлением деятельности оздоровительных лагерей в Ивановской области.</w:t>
      </w:r>
    </w:p>
    <w:p w14:paraId="62CD87EB" w14:textId="77777777" w:rsidR="000C6D0E" w:rsidRPr="006A1C36" w:rsidRDefault="000C6D0E" w:rsidP="000C6D0E">
      <w:pPr>
        <w:ind w:firstLine="709"/>
        <w:jc w:val="both"/>
        <w:rPr>
          <w:sz w:val="28"/>
          <w:szCs w:val="28"/>
        </w:rPr>
      </w:pPr>
      <w:r w:rsidRPr="006A1C36">
        <w:rPr>
          <w:b/>
          <w:sz w:val="28"/>
          <w:szCs w:val="28"/>
        </w:rPr>
        <w:t xml:space="preserve">По подразделу 0709 </w:t>
      </w:r>
      <w:r w:rsidRPr="006A1C36">
        <w:rPr>
          <w:sz w:val="28"/>
          <w:szCs w:val="28"/>
        </w:rPr>
        <w:t>«Другие вопросы в области образования»</w:t>
      </w:r>
      <w:r w:rsidRPr="006A1C36">
        <w:rPr>
          <w:b/>
          <w:sz w:val="28"/>
          <w:szCs w:val="28"/>
        </w:rPr>
        <w:t xml:space="preserve"> </w:t>
      </w:r>
      <w:r w:rsidRPr="006A1C36">
        <w:rPr>
          <w:sz w:val="28"/>
          <w:szCs w:val="28"/>
        </w:rPr>
        <w:t>расходы утверждены в сумме 68</w:t>
      </w:r>
      <w:r w:rsidRPr="006A1C36">
        <w:rPr>
          <w:spacing w:val="60"/>
          <w:sz w:val="28"/>
          <w:szCs w:val="28"/>
        </w:rPr>
        <w:t>1</w:t>
      </w:r>
      <w:r w:rsidRPr="006A1C36">
        <w:rPr>
          <w:sz w:val="28"/>
          <w:szCs w:val="28"/>
        </w:rPr>
        <w:t>167,25 тыс. руб., исполнены в сумме 67</w:t>
      </w:r>
      <w:r w:rsidRPr="006A1C36">
        <w:rPr>
          <w:spacing w:val="60"/>
          <w:sz w:val="28"/>
          <w:szCs w:val="28"/>
        </w:rPr>
        <w:t>1</w:t>
      </w:r>
      <w:r w:rsidRPr="006A1C36">
        <w:rPr>
          <w:sz w:val="28"/>
          <w:szCs w:val="28"/>
        </w:rPr>
        <w:t>733,22 тыс. руб. или 98,6 % от плановых назначений.</w:t>
      </w:r>
    </w:p>
    <w:p w14:paraId="01E43278" w14:textId="77777777" w:rsidR="000C6D0E" w:rsidRPr="006A1C36" w:rsidRDefault="000C6D0E" w:rsidP="000C6D0E">
      <w:pPr>
        <w:ind w:firstLine="709"/>
        <w:jc w:val="both"/>
        <w:rPr>
          <w:b/>
          <w:sz w:val="28"/>
          <w:szCs w:val="28"/>
        </w:rPr>
      </w:pPr>
      <w:r w:rsidRPr="006A1C36">
        <w:rPr>
          <w:sz w:val="28"/>
          <w:szCs w:val="28"/>
        </w:rPr>
        <w:t>По указанному подразделу отражены расходы на финансовое обеспечение деятельности учебно-методических центров, межшкольных учебно-производственных комбинатов, централизованных бухгалтерий, групп хозяйственного обслуживания, областной психолого-медико-педагогической консультации, центра оценки качества образования, организации проведения единого государственного экзамена, мероприятий в сфере образования для детей и педагогов, включая региональные этапы предметных олимпиад, а также расходы на финансовое обеспечение ре</w:t>
      </w:r>
      <w:r>
        <w:rPr>
          <w:sz w:val="28"/>
          <w:szCs w:val="28"/>
        </w:rPr>
        <w:t>ализации региональных проекто</w:t>
      </w:r>
      <w:r>
        <w:rPr>
          <w:rFonts w:eastAsia="Calibri"/>
          <w:sz w:val="28"/>
          <w:szCs w:val="28"/>
        </w:rPr>
        <w:t>в «Современная школа»</w:t>
      </w:r>
      <w:r w:rsidRPr="006A1C36">
        <w:rPr>
          <w:sz w:val="28"/>
          <w:szCs w:val="28"/>
        </w:rPr>
        <w:t xml:space="preserve"> и «</w:t>
      </w:r>
      <w:r w:rsidRPr="006A1C36">
        <w:rPr>
          <w:rFonts w:eastAsia="Calibri"/>
          <w:sz w:val="28"/>
          <w:szCs w:val="28"/>
        </w:rPr>
        <w:t>Цифровая образовательная среда</w:t>
      </w:r>
      <w:r w:rsidRPr="006A1C36">
        <w:rPr>
          <w:sz w:val="28"/>
          <w:szCs w:val="28"/>
        </w:rPr>
        <w:t>», обеспечивающих достижение целей, показателей и результатов федеральных проектов, входящих в состав национального проекта «Образование».</w:t>
      </w:r>
    </w:p>
    <w:p w14:paraId="2A70CEE2" w14:textId="77777777" w:rsidR="000C6D0E" w:rsidRPr="006A1C36" w:rsidRDefault="000C6D0E" w:rsidP="000C6D0E">
      <w:pPr>
        <w:ind w:firstLine="709"/>
        <w:jc w:val="both"/>
        <w:rPr>
          <w:sz w:val="28"/>
          <w:szCs w:val="28"/>
        </w:rPr>
      </w:pPr>
      <w:r w:rsidRPr="006A1C36">
        <w:rPr>
          <w:sz w:val="28"/>
          <w:szCs w:val="28"/>
        </w:rPr>
        <w:t>По данному подразделу также отражены расходы на обеспечение деятельности исполнительного органа государственной власти в области образования, содержание которого осуществляется как за счет средств областного бюджета, так и за счет субвенции, переданной  из федерального бюджета для осуществления полномочий Российской Федерации по контролю качества образования, лицензированию и государственной аккредитации образовательных учреждений, надзору и контролю за соблюдением законодательства в области образования, а также расходы на содержание органов местного самоуправления в указанной сфере деятельности.</w:t>
      </w:r>
    </w:p>
    <w:p w14:paraId="44BD6ACD" w14:textId="77777777" w:rsidR="000C6D0E" w:rsidRPr="006A1C36" w:rsidRDefault="000C6D0E" w:rsidP="000C6D0E">
      <w:pPr>
        <w:ind w:firstLine="709"/>
        <w:jc w:val="both"/>
        <w:rPr>
          <w:rFonts w:eastAsia="Calibri"/>
          <w:bCs/>
          <w:sz w:val="28"/>
          <w:szCs w:val="28"/>
        </w:rPr>
      </w:pPr>
      <w:r w:rsidRPr="006A1C36">
        <w:rPr>
          <w:rFonts w:eastAsia="Calibri"/>
          <w:bCs/>
          <w:sz w:val="28"/>
          <w:szCs w:val="28"/>
        </w:rPr>
        <w:t>Уменьшение расходов консолидированного бюджета Ивановской области в 2021 году по сравнению с расходами 2020 года на 9</w:t>
      </w:r>
      <w:r w:rsidRPr="006A1C36">
        <w:rPr>
          <w:rFonts w:eastAsia="Calibri"/>
          <w:bCs/>
          <w:spacing w:val="60"/>
          <w:sz w:val="28"/>
          <w:szCs w:val="28"/>
        </w:rPr>
        <w:t>5</w:t>
      </w:r>
      <w:r w:rsidRPr="006A1C36">
        <w:rPr>
          <w:rFonts w:eastAsia="Calibri"/>
          <w:bCs/>
          <w:sz w:val="28"/>
          <w:szCs w:val="28"/>
        </w:rPr>
        <w:t>563,39 тыс. руб. или на 12,5 % связано с уменьшение средств федерального бюджета на реализацию региональных проектов, входящих в состав национального проекта «Образование».</w:t>
      </w:r>
    </w:p>
    <w:p w14:paraId="474D8792" w14:textId="77777777" w:rsidR="000C6D0E" w:rsidRPr="004F5C9D" w:rsidRDefault="000C6D0E" w:rsidP="000C6D0E">
      <w:pPr>
        <w:ind w:firstLine="709"/>
        <w:jc w:val="both"/>
        <w:rPr>
          <w:rFonts w:eastAsia="Calibri"/>
          <w:bCs/>
          <w:sz w:val="28"/>
          <w:szCs w:val="28"/>
        </w:rPr>
      </w:pPr>
    </w:p>
    <w:p w14:paraId="779FB1AF" w14:textId="77777777" w:rsidR="00DD4029" w:rsidRDefault="00DD4029" w:rsidP="00DD4029">
      <w:pPr>
        <w:pStyle w:val="ConsPlusNonformat"/>
        <w:widowControl/>
        <w:jc w:val="center"/>
        <w:rPr>
          <w:rFonts w:ascii="Times New Roman" w:hAnsi="Times New Roman" w:cs="Times New Roman"/>
          <w:b/>
          <w:sz w:val="28"/>
          <w:szCs w:val="28"/>
        </w:rPr>
      </w:pPr>
      <w:r w:rsidRPr="00C14303">
        <w:rPr>
          <w:rFonts w:ascii="Times New Roman" w:hAnsi="Times New Roman" w:cs="Times New Roman"/>
          <w:b/>
          <w:sz w:val="28"/>
          <w:szCs w:val="28"/>
        </w:rPr>
        <w:t xml:space="preserve">Раздел 0800 </w:t>
      </w:r>
      <w:r>
        <w:rPr>
          <w:rFonts w:ascii="Times New Roman" w:hAnsi="Times New Roman" w:cs="Times New Roman"/>
          <w:b/>
          <w:sz w:val="28"/>
          <w:szCs w:val="28"/>
        </w:rPr>
        <w:t>«</w:t>
      </w:r>
      <w:r w:rsidRPr="00C14303">
        <w:rPr>
          <w:rFonts w:ascii="Times New Roman" w:hAnsi="Times New Roman" w:cs="Times New Roman"/>
          <w:b/>
          <w:sz w:val="28"/>
          <w:szCs w:val="28"/>
        </w:rPr>
        <w:t>К</w:t>
      </w:r>
      <w:r>
        <w:rPr>
          <w:rFonts w:ascii="Times New Roman" w:hAnsi="Times New Roman" w:cs="Times New Roman"/>
          <w:b/>
          <w:sz w:val="28"/>
          <w:szCs w:val="28"/>
        </w:rPr>
        <w:t>ультура, кинематография»</w:t>
      </w:r>
    </w:p>
    <w:p w14:paraId="20217D47" w14:textId="77777777" w:rsidR="000C6D0E" w:rsidRDefault="000C6D0E" w:rsidP="00DD4029">
      <w:pPr>
        <w:pStyle w:val="ConsPlusNonformat"/>
        <w:widowControl/>
        <w:jc w:val="center"/>
        <w:rPr>
          <w:rFonts w:ascii="Times New Roman" w:hAnsi="Times New Roman" w:cs="Times New Roman"/>
          <w:b/>
          <w:sz w:val="28"/>
          <w:szCs w:val="28"/>
        </w:rPr>
      </w:pPr>
    </w:p>
    <w:p w14:paraId="3E5DD822" w14:textId="77777777" w:rsidR="000C6D0E" w:rsidRPr="006A1C36" w:rsidRDefault="000C6D0E" w:rsidP="000C6D0E">
      <w:pPr>
        <w:ind w:firstLine="709"/>
        <w:jc w:val="both"/>
        <w:rPr>
          <w:sz w:val="28"/>
          <w:szCs w:val="28"/>
        </w:rPr>
      </w:pPr>
      <w:r w:rsidRPr="006A1C36">
        <w:rPr>
          <w:b/>
          <w:sz w:val="28"/>
          <w:szCs w:val="28"/>
        </w:rPr>
        <w:t xml:space="preserve">По подразделу 0801 </w:t>
      </w:r>
      <w:r w:rsidRPr="006A1C36">
        <w:rPr>
          <w:sz w:val="28"/>
          <w:szCs w:val="28"/>
        </w:rPr>
        <w:t xml:space="preserve">«Культура» расходы консолидированного бюджета Ивановской области в 2021 году исполнены в сумме 1 932 179,4 тыс. руб., что составляет 98,3 % к утверждённым бюджетным ассигнованиям 1 966 439,5 тыс. руб. </w:t>
      </w:r>
    </w:p>
    <w:p w14:paraId="31396266" w14:textId="77777777" w:rsidR="000C6D0E" w:rsidRPr="006A1C36" w:rsidRDefault="000C6D0E" w:rsidP="000C6D0E">
      <w:pPr>
        <w:ind w:firstLine="709"/>
        <w:jc w:val="both"/>
        <w:rPr>
          <w:sz w:val="28"/>
          <w:szCs w:val="28"/>
        </w:rPr>
      </w:pPr>
      <w:r w:rsidRPr="006A1C36">
        <w:rPr>
          <w:sz w:val="28"/>
          <w:szCs w:val="28"/>
        </w:rPr>
        <w:t>Бюджетные ассигнования направлены:</w:t>
      </w:r>
    </w:p>
    <w:p w14:paraId="0180B8ED" w14:textId="77777777" w:rsidR="000C6D0E" w:rsidRPr="004F5C9D" w:rsidRDefault="000C6D0E" w:rsidP="000C6D0E">
      <w:pPr>
        <w:ind w:firstLine="709"/>
        <w:jc w:val="both"/>
        <w:rPr>
          <w:sz w:val="28"/>
          <w:szCs w:val="28"/>
        </w:rPr>
      </w:pPr>
      <w:r w:rsidRPr="004F5C9D">
        <w:rPr>
          <w:sz w:val="28"/>
          <w:szCs w:val="28"/>
        </w:rPr>
        <w:t xml:space="preserve">на оказание государственных и муниципальных услуг </w:t>
      </w:r>
      <w:r>
        <w:rPr>
          <w:sz w:val="28"/>
          <w:szCs w:val="28"/>
        </w:rPr>
        <w:t xml:space="preserve">(выполнение работ) </w:t>
      </w:r>
      <w:r w:rsidRPr="004F5C9D">
        <w:rPr>
          <w:sz w:val="28"/>
          <w:szCs w:val="28"/>
        </w:rPr>
        <w:t xml:space="preserve">в области культуры, в том числе на предоставление субсидий бюджетным и автономным учреждениям на выполнение государственного (муниципального) задания, доведение средней заработной платы работников культуры муниципальных и государственных учреждений культуры в соответствии с указами Президента Российской Федерации; </w:t>
      </w:r>
    </w:p>
    <w:p w14:paraId="424315B8" w14:textId="77777777" w:rsidR="000C6D0E" w:rsidRPr="004F5C9D" w:rsidRDefault="000C6D0E" w:rsidP="000C6D0E">
      <w:pPr>
        <w:ind w:firstLine="709"/>
        <w:jc w:val="both"/>
        <w:rPr>
          <w:sz w:val="28"/>
          <w:szCs w:val="28"/>
        </w:rPr>
      </w:pPr>
      <w:r w:rsidRPr="004F5C9D">
        <w:rPr>
          <w:rFonts w:eastAsia="Calibri"/>
          <w:bCs/>
          <w:sz w:val="28"/>
          <w:szCs w:val="28"/>
        </w:rPr>
        <w:t xml:space="preserve">финансовое обеспечение реализации мероприятий региональных проектов «Творческие люди», </w:t>
      </w:r>
      <w:r w:rsidRPr="004F5C9D">
        <w:rPr>
          <w:sz w:val="28"/>
          <w:szCs w:val="28"/>
        </w:rPr>
        <w:t>«Культурная среда»,</w:t>
      </w:r>
      <w:r w:rsidRPr="004F5C9D">
        <w:rPr>
          <w:rFonts w:eastAsia="Calibri"/>
          <w:bCs/>
          <w:sz w:val="28"/>
          <w:szCs w:val="28"/>
        </w:rPr>
        <w:t xml:space="preserve"> </w:t>
      </w:r>
      <w:r w:rsidRPr="004F5C9D">
        <w:rPr>
          <w:rFonts w:eastAsia="Calibri"/>
          <w:sz w:val="28"/>
          <w:szCs w:val="28"/>
        </w:rPr>
        <w:t xml:space="preserve">«Цифровая культура», </w:t>
      </w:r>
      <w:r w:rsidRPr="004F5C9D">
        <w:rPr>
          <w:sz w:val="28"/>
          <w:szCs w:val="28"/>
        </w:rPr>
        <w:t>обеспечивающих достижение целей, показателей и результатов федеральных проектов, входящих в состав н</w:t>
      </w:r>
      <w:r>
        <w:rPr>
          <w:sz w:val="28"/>
          <w:szCs w:val="28"/>
        </w:rPr>
        <w:t>ационального проекта «Культура»;</w:t>
      </w:r>
    </w:p>
    <w:p w14:paraId="22A50179" w14:textId="77777777" w:rsidR="000C6D0E" w:rsidRPr="004F5C9D" w:rsidRDefault="000C6D0E" w:rsidP="000C6D0E">
      <w:pPr>
        <w:ind w:firstLine="709"/>
        <w:jc w:val="both"/>
        <w:rPr>
          <w:rFonts w:eastAsia="Calibri"/>
          <w:bCs/>
          <w:sz w:val="28"/>
          <w:szCs w:val="28"/>
        </w:rPr>
      </w:pPr>
      <w:r w:rsidRPr="004F5C9D">
        <w:rPr>
          <w:sz w:val="28"/>
          <w:szCs w:val="28"/>
        </w:rPr>
        <w:t>п</w:t>
      </w:r>
      <w:r w:rsidRPr="004F5C9D">
        <w:rPr>
          <w:rFonts w:eastAsia="Calibri"/>
          <w:bCs/>
          <w:sz w:val="28"/>
          <w:szCs w:val="28"/>
        </w:rPr>
        <w:t>оддержку творческой деятельности и техническое оснащение государственных театров, детских и кукольных театров;</w:t>
      </w:r>
    </w:p>
    <w:p w14:paraId="2F3644CB" w14:textId="77777777" w:rsidR="000C6D0E" w:rsidRPr="004F5C9D" w:rsidRDefault="000C6D0E" w:rsidP="000C6D0E">
      <w:pPr>
        <w:ind w:firstLine="709"/>
        <w:jc w:val="both"/>
        <w:rPr>
          <w:rFonts w:eastAsia="Calibri"/>
          <w:bCs/>
          <w:sz w:val="28"/>
          <w:szCs w:val="28"/>
        </w:rPr>
      </w:pPr>
      <w:r w:rsidRPr="004F5C9D">
        <w:rPr>
          <w:sz w:val="28"/>
          <w:szCs w:val="28"/>
        </w:rPr>
        <w:t>укрепление материально-технической базы государственных и муниципальных учреждений культуры</w:t>
      </w:r>
      <w:r>
        <w:rPr>
          <w:rFonts w:eastAsia="Calibri"/>
          <w:bCs/>
          <w:sz w:val="28"/>
          <w:szCs w:val="28"/>
        </w:rPr>
        <w:t>.</w:t>
      </w:r>
    </w:p>
    <w:p w14:paraId="4FF9DE50" w14:textId="77777777" w:rsidR="000C6D0E" w:rsidRPr="004F5C9D" w:rsidRDefault="000C6D0E" w:rsidP="000C6D0E">
      <w:pPr>
        <w:ind w:firstLine="709"/>
        <w:jc w:val="both"/>
        <w:rPr>
          <w:rFonts w:eastAsia="Calibri"/>
          <w:bCs/>
          <w:sz w:val="28"/>
          <w:szCs w:val="28"/>
        </w:rPr>
      </w:pPr>
      <w:r w:rsidRPr="006A1C36">
        <w:rPr>
          <w:sz w:val="28"/>
          <w:szCs w:val="28"/>
        </w:rPr>
        <w:t>Увеличение расходов в 2021 году по сравнению с 2020 годом составило 19</w:t>
      </w:r>
      <w:r w:rsidRPr="006A1C36">
        <w:rPr>
          <w:sz w:val="28"/>
          <w:szCs w:val="28"/>
          <w:lang w:val="en-US"/>
        </w:rPr>
        <w:t> </w:t>
      </w:r>
      <w:r w:rsidRPr="006A1C36">
        <w:rPr>
          <w:sz w:val="28"/>
          <w:szCs w:val="28"/>
        </w:rPr>
        <w:t>940,</w:t>
      </w:r>
      <w:r>
        <w:rPr>
          <w:sz w:val="28"/>
          <w:szCs w:val="28"/>
        </w:rPr>
        <w:t>6 тыс. руб. (на 1,0 %) связано в основном с</w:t>
      </w:r>
      <w:r w:rsidRPr="006A1C36">
        <w:rPr>
          <w:sz w:val="28"/>
          <w:szCs w:val="28"/>
        </w:rPr>
        <w:t xml:space="preserve"> </w:t>
      </w:r>
      <w:r w:rsidRPr="006A1C36">
        <w:rPr>
          <w:rFonts w:eastAsia="Calibri"/>
          <w:bCs/>
          <w:sz w:val="28"/>
          <w:szCs w:val="28"/>
        </w:rPr>
        <w:t>выде</w:t>
      </w:r>
      <w:r>
        <w:rPr>
          <w:rFonts w:eastAsia="Calibri"/>
          <w:bCs/>
          <w:sz w:val="28"/>
          <w:szCs w:val="28"/>
        </w:rPr>
        <w:t xml:space="preserve">лением дополнительных средств в связи с </w:t>
      </w:r>
      <w:r w:rsidRPr="004F5C9D">
        <w:rPr>
          <w:rFonts w:eastAsia="Calibri"/>
          <w:bCs/>
          <w:sz w:val="28"/>
          <w:szCs w:val="28"/>
        </w:rPr>
        <w:t>увеличением минимального размера оплаты труда, индексацией заработной платы с 1 октября 2021 года на 4,0 % и доведением до года расходов по фонду оплаты труда с учетом начислений в связи с индексацией заработной платы с 1 октября 2020 года</w:t>
      </w:r>
      <w:r>
        <w:rPr>
          <w:rFonts w:eastAsia="Calibri"/>
          <w:bCs/>
          <w:sz w:val="28"/>
          <w:szCs w:val="28"/>
        </w:rPr>
        <w:t xml:space="preserve">. </w:t>
      </w:r>
    </w:p>
    <w:p w14:paraId="0728B173" w14:textId="77777777" w:rsidR="000C6D0E" w:rsidRPr="00BC3F41" w:rsidRDefault="000C6D0E" w:rsidP="000C6D0E">
      <w:pPr>
        <w:ind w:firstLine="709"/>
        <w:jc w:val="both"/>
        <w:rPr>
          <w:sz w:val="28"/>
          <w:szCs w:val="28"/>
        </w:rPr>
      </w:pPr>
      <w:r w:rsidRPr="00BC3F41">
        <w:rPr>
          <w:b/>
          <w:sz w:val="28"/>
          <w:szCs w:val="28"/>
        </w:rPr>
        <w:t xml:space="preserve">По подразделу 0802 </w:t>
      </w:r>
      <w:r w:rsidRPr="00BC3F41">
        <w:rPr>
          <w:sz w:val="28"/>
          <w:szCs w:val="28"/>
        </w:rPr>
        <w:t>«Кинематография»</w:t>
      </w:r>
      <w:r w:rsidRPr="00BC3F41">
        <w:rPr>
          <w:b/>
          <w:sz w:val="28"/>
          <w:szCs w:val="28"/>
        </w:rPr>
        <w:t xml:space="preserve"> </w:t>
      </w:r>
      <w:r w:rsidRPr="00BC3F41">
        <w:rPr>
          <w:sz w:val="28"/>
          <w:szCs w:val="28"/>
        </w:rPr>
        <w:t>расходы консолидированного бюджета Ивановской области в 2021 году исполнены в сумме 587,3 тыс. руб., что составляет 100,0 % к утверждённым бюджетным ассигнованиям. Данные средства направлены на проведение кинопоказа в муниципальном учреждении культуры</w:t>
      </w:r>
      <w:r w:rsidRPr="00BC3F41">
        <w:t xml:space="preserve"> </w:t>
      </w:r>
      <w:r w:rsidRPr="00BC3F41">
        <w:rPr>
          <w:sz w:val="28"/>
          <w:szCs w:val="28"/>
        </w:rPr>
        <w:t xml:space="preserve">Фурмановского муниципального района. </w:t>
      </w:r>
    </w:p>
    <w:p w14:paraId="3F2C41B9" w14:textId="77777777" w:rsidR="000C6D0E" w:rsidRDefault="000C6D0E" w:rsidP="000C6D0E">
      <w:pPr>
        <w:ind w:firstLine="709"/>
        <w:jc w:val="both"/>
        <w:rPr>
          <w:sz w:val="28"/>
          <w:szCs w:val="28"/>
        </w:rPr>
      </w:pPr>
      <w:r w:rsidRPr="00BC3F41">
        <w:rPr>
          <w:sz w:val="28"/>
          <w:szCs w:val="28"/>
        </w:rPr>
        <w:t>Увеличение расходов в 2021 году по сравнению с 2020 годом составило 26,5 тыс. руб. связано с индексацией заработной платы с 1 октября 2021 года на 4,0 %, а также доведением расходов по фонду оплаты труда с учетом начислений в связи с индексацией заработной платы с 1 октября 2020 года.</w:t>
      </w:r>
    </w:p>
    <w:p w14:paraId="439F0AED" w14:textId="77777777" w:rsidR="000C6D0E" w:rsidRPr="006A1C36" w:rsidRDefault="000C6D0E" w:rsidP="000C6D0E">
      <w:pPr>
        <w:pStyle w:val="a5"/>
        <w:ind w:firstLine="709"/>
        <w:rPr>
          <w:rFonts w:eastAsia="Calibri"/>
          <w:bCs/>
          <w:sz w:val="28"/>
          <w:szCs w:val="28"/>
        </w:rPr>
      </w:pPr>
      <w:r w:rsidRPr="006A1C36">
        <w:rPr>
          <w:b/>
          <w:sz w:val="28"/>
          <w:szCs w:val="28"/>
        </w:rPr>
        <w:t xml:space="preserve">По подразделу 0804 </w:t>
      </w:r>
      <w:r w:rsidRPr="006A1C36">
        <w:rPr>
          <w:sz w:val="28"/>
          <w:szCs w:val="28"/>
        </w:rPr>
        <w:t>«</w:t>
      </w:r>
      <w:r w:rsidRPr="006A1C36">
        <w:rPr>
          <w:rFonts w:eastAsia="Calibri"/>
          <w:b/>
          <w:bCs/>
          <w:sz w:val="28"/>
          <w:szCs w:val="28"/>
        </w:rPr>
        <w:t xml:space="preserve">Другие вопросы в области культуры, кинематографии» </w:t>
      </w:r>
      <w:r w:rsidRPr="006A1C36">
        <w:rPr>
          <w:rFonts w:eastAsia="Calibri"/>
          <w:bCs/>
          <w:sz w:val="28"/>
          <w:szCs w:val="28"/>
        </w:rPr>
        <w:t xml:space="preserve">отражены расходы на обеспечение деятельности исполнительного </w:t>
      </w:r>
      <w:r w:rsidRPr="006A1C36">
        <w:rPr>
          <w:sz w:val="28"/>
          <w:szCs w:val="28"/>
        </w:rPr>
        <w:t>органа государственной власти в сфере культуры, содержание которого осуществляется как за счет средств областного бюджета, так и за счет субвенции, предоставленной из федерального бюджета на осуществление переданных Ивановской области полномочий Российской Федерации по государственной охране объектов культурного наследия федерального значения.</w:t>
      </w:r>
    </w:p>
    <w:p w14:paraId="47730FAC" w14:textId="77777777" w:rsidR="000C6D0E" w:rsidRPr="006A1C36" w:rsidRDefault="000C6D0E" w:rsidP="000C6D0E">
      <w:pPr>
        <w:pStyle w:val="a5"/>
        <w:ind w:firstLine="709"/>
        <w:rPr>
          <w:rFonts w:eastAsia="Calibri"/>
          <w:bCs/>
          <w:sz w:val="28"/>
          <w:szCs w:val="28"/>
        </w:rPr>
      </w:pPr>
      <w:r w:rsidRPr="006A1C36">
        <w:rPr>
          <w:rFonts w:eastAsia="Calibri"/>
          <w:bCs/>
          <w:sz w:val="28"/>
          <w:szCs w:val="28"/>
        </w:rPr>
        <w:t>Кроме того, по данному подразделу отражены расходы на обеспечение деятельности органов местного самоуправления, учреждений, осуществляющих руководство, управление в сфере культуры, кинематографии.</w:t>
      </w:r>
    </w:p>
    <w:p w14:paraId="242D10B4" w14:textId="77777777" w:rsidR="000C6D0E" w:rsidRPr="006A1C36" w:rsidRDefault="000C6D0E" w:rsidP="000C6D0E">
      <w:pPr>
        <w:pStyle w:val="a5"/>
        <w:ind w:firstLine="709"/>
        <w:rPr>
          <w:sz w:val="28"/>
          <w:szCs w:val="28"/>
        </w:rPr>
      </w:pPr>
      <w:r w:rsidRPr="006A1C36">
        <w:rPr>
          <w:sz w:val="28"/>
          <w:szCs w:val="28"/>
        </w:rPr>
        <w:t xml:space="preserve"> Исполнение расходов по данному разделу составило 113 185,8 тыс. руб. или 99,3 % от утвержденных бюджетных ассигнований. </w:t>
      </w:r>
    </w:p>
    <w:p w14:paraId="6FE68D59" w14:textId="77777777" w:rsidR="000C6D0E" w:rsidRPr="006A1C36" w:rsidRDefault="000C6D0E" w:rsidP="000C6D0E">
      <w:pPr>
        <w:pStyle w:val="a5"/>
        <w:ind w:firstLine="709"/>
        <w:rPr>
          <w:sz w:val="28"/>
          <w:szCs w:val="28"/>
        </w:rPr>
      </w:pPr>
      <w:r w:rsidRPr="006A1C36">
        <w:rPr>
          <w:sz w:val="28"/>
          <w:szCs w:val="28"/>
        </w:rPr>
        <w:t>Увеличение расходов за 2021 год по сравнению с 2020 годом составило 1 793,6 тыс. руб. (1,6 %).</w:t>
      </w:r>
    </w:p>
    <w:p w14:paraId="7AC985DE" w14:textId="77777777" w:rsidR="000C6D0E" w:rsidRPr="006A1C36" w:rsidRDefault="000C6D0E" w:rsidP="000C6D0E">
      <w:pPr>
        <w:ind w:firstLine="709"/>
        <w:jc w:val="both"/>
        <w:rPr>
          <w:sz w:val="28"/>
          <w:szCs w:val="28"/>
        </w:rPr>
      </w:pPr>
      <w:r w:rsidRPr="006A1C36">
        <w:rPr>
          <w:sz w:val="28"/>
          <w:szCs w:val="28"/>
        </w:rPr>
        <w:t>По органам государственной власти, органам местного самоуправления и учреждениям увеличение расходов за 2021 год по сравнению с 2020 годом связано с увеличением минимального размера оплаты труда, индексацией заработной платы с 1 октября 2021 года на 4,0 %, а также доведением расходов по фонду оплаты труда с учетом начислений в связи с индексацией заработной платы с 1 октября 2020 года до уровня 2021 года.</w:t>
      </w:r>
    </w:p>
    <w:p w14:paraId="030AD7BC" w14:textId="77777777" w:rsidR="00303AA2" w:rsidRDefault="00303AA2" w:rsidP="00DD4029">
      <w:pPr>
        <w:pStyle w:val="ConsPlusNonformat"/>
        <w:widowControl/>
        <w:jc w:val="center"/>
        <w:rPr>
          <w:rFonts w:ascii="Times New Roman" w:hAnsi="Times New Roman" w:cs="Times New Roman"/>
          <w:b/>
          <w:sz w:val="28"/>
          <w:szCs w:val="28"/>
        </w:rPr>
      </w:pPr>
    </w:p>
    <w:p w14:paraId="2CB18D8B" w14:textId="77777777" w:rsidR="00A56B06" w:rsidRDefault="00DD4029" w:rsidP="00A56B06">
      <w:pPr>
        <w:ind w:firstLine="709"/>
        <w:jc w:val="center"/>
        <w:rPr>
          <w:b/>
          <w:sz w:val="28"/>
          <w:szCs w:val="28"/>
        </w:rPr>
      </w:pPr>
      <w:r w:rsidRPr="003E2794">
        <w:rPr>
          <w:b/>
          <w:sz w:val="28"/>
          <w:szCs w:val="28"/>
        </w:rPr>
        <w:t xml:space="preserve">Раздел 0900 </w:t>
      </w:r>
      <w:r>
        <w:rPr>
          <w:b/>
          <w:sz w:val="28"/>
          <w:szCs w:val="28"/>
        </w:rPr>
        <w:t>«</w:t>
      </w:r>
      <w:r w:rsidRPr="003E2794">
        <w:rPr>
          <w:b/>
          <w:sz w:val="28"/>
          <w:szCs w:val="28"/>
        </w:rPr>
        <w:t>З</w:t>
      </w:r>
      <w:r>
        <w:rPr>
          <w:b/>
          <w:sz w:val="28"/>
          <w:szCs w:val="28"/>
        </w:rPr>
        <w:t>дравоохранение»</w:t>
      </w:r>
    </w:p>
    <w:p w14:paraId="6D6E4EAC" w14:textId="77777777" w:rsidR="000C6D0E" w:rsidRDefault="000C6D0E" w:rsidP="00A56B06">
      <w:pPr>
        <w:ind w:firstLine="709"/>
        <w:jc w:val="center"/>
        <w:rPr>
          <w:b/>
          <w:sz w:val="28"/>
          <w:szCs w:val="28"/>
        </w:rPr>
      </w:pPr>
    </w:p>
    <w:p w14:paraId="68427C5C" w14:textId="77777777" w:rsidR="000C6D0E" w:rsidRPr="006A1C36" w:rsidRDefault="000C6D0E" w:rsidP="000C6D0E">
      <w:pPr>
        <w:ind w:firstLine="709"/>
        <w:jc w:val="both"/>
        <w:rPr>
          <w:sz w:val="28"/>
          <w:szCs w:val="28"/>
        </w:rPr>
      </w:pPr>
      <w:r w:rsidRPr="006A1C36">
        <w:rPr>
          <w:b/>
          <w:sz w:val="28"/>
          <w:szCs w:val="28"/>
        </w:rPr>
        <w:t>По разделу 0900</w:t>
      </w:r>
      <w:r w:rsidRPr="006A1C36">
        <w:rPr>
          <w:sz w:val="28"/>
          <w:szCs w:val="28"/>
        </w:rPr>
        <w:t xml:space="preserve"> «Здравоохранение» произведены расходы в общей сумме 22</w:t>
      </w:r>
      <w:r w:rsidRPr="006A1C36">
        <w:rPr>
          <w:sz w:val="28"/>
          <w:szCs w:val="28"/>
          <w:lang w:val="en-US"/>
        </w:rPr>
        <w:t> </w:t>
      </w:r>
      <w:r w:rsidRPr="006A1C36">
        <w:rPr>
          <w:sz w:val="28"/>
          <w:szCs w:val="28"/>
        </w:rPr>
        <w:t>057</w:t>
      </w:r>
      <w:r w:rsidRPr="006A1C36">
        <w:rPr>
          <w:sz w:val="28"/>
          <w:szCs w:val="28"/>
          <w:lang w:val="en-US"/>
        </w:rPr>
        <w:t> </w:t>
      </w:r>
      <w:r w:rsidRPr="006A1C36">
        <w:rPr>
          <w:sz w:val="28"/>
          <w:szCs w:val="28"/>
        </w:rPr>
        <w:t>444,91 тыс. руб. или 94,1 % от утвержденных бюджетных ассигнований. На реализацию мероприятий по предотвращению и устранению последствий распространения новой коронавирусной инфекции (COVID- 19), было направлено 3 491 584,28 тыс.руб., в том числе за счет средств федерального бюджета 2 947 946,81 тыс.руб.</w:t>
      </w:r>
    </w:p>
    <w:p w14:paraId="59A9D52C" w14:textId="77777777" w:rsidR="000C6D0E" w:rsidRPr="006A1C36" w:rsidRDefault="000C6D0E" w:rsidP="000C6D0E">
      <w:pPr>
        <w:ind w:firstLine="709"/>
        <w:jc w:val="both"/>
        <w:rPr>
          <w:sz w:val="28"/>
          <w:szCs w:val="28"/>
        </w:rPr>
      </w:pPr>
      <w:r w:rsidRPr="006A1C36">
        <w:rPr>
          <w:sz w:val="28"/>
          <w:szCs w:val="28"/>
        </w:rPr>
        <w:t>Расходы в области здравоохранения отражены по видам медицинской помощи.</w:t>
      </w:r>
    </w:p>
    <w:p w14:paraId="6363ED92" w14:textId="77777777" w:rsidR="000C6D0E" w:rsidRPr="006A1C36" w:rsidRDefault="000C6D0E" w:rsidP="000C6D0E">
      <w:pPr>
        <w:ind w:firstLine="709"/>
        <w:jc w:val="both"/>
        <w:rPr>
          <w:rFonts w:eastAsia="Calibri"/>
          <w:sz w:val="28"/>
          <w:szCs w:val="28"/>
        </w:rPr>
      </w:pPr>
      <w:r w:rsidRPr="006A1C36">
        <w:rPr>
          <w:rFonts w:eastAsia="Calibri"/>
          <w:b/>
          <w:sz w:val="28"/>
          <w:szCs w:val="28"/>
        </w:rPr>
        <w:t>По подразделу 0901</w:t>
      </w:r>
      <w:r w:rsidRPr="006A1C36">
        <w:rPr>
          <w:rFonts w:eastAsia="Calibri"/>
          <w:sz w:val="28"/>
          <w:szCs w:val="28"/>
        </w:rPr>
        <w:t xml:space="preserve"> </w:t>
      </w:r>
      <w:r w:rsidRPr="006A1C36">
        <w:rPr>
          <w:sz w:val="28"/>
          <w:szCs w:val="28"/>
        </w:rPr>
        <w:t>«Стационарная медицинская помощь» исполнение расходов составило</w:t>
      </w:r>
      <w:r w:rsidRPr="006A1C36">
        <w:rPr>
          <w:rFonts w:eastAsia="Calibri"/>
          <w:sz w:val="28"/>
          <w:szCs w:val="28"/>
        </w:rPr>
        <w:t xml:space="preserve"> 2 796 692,49 тыс. руб. или 79,6 % от утвержденных назначений. </w:t>
      </w:r>
    </w:p>
    <w:p w14:paraId="0B9DEC29" w14:textId="77777777" w:rsidR="000C6D0E" w:rsidRPr="006A1C36" w:rsidRDefault="000C6D0E" w:rsidP="000C6D0E">
      <w:pPr>
        <w:ind w:firstLine="709"/>
        <w:jc w:val="both"/>
        <w:rPr>
          <w:rFonts w:eastAsia="Calibri"/>
          <w:sz w:val="28"/>
          <w:szCs w:val="28"/>
        </w:rPr>
      </w:pPr>
      <w:r w:rsidRPr="006A1C36">
        <w:rPr>
          <w:rFonts w:eastAsia="Calibri"/>
          <w:sz w:val="28"/>
          <w:szCs w:val="28"/>
        </w:rPr>
        <w:t>Уменьшение расходов по данному разделу в 2021 году по</w:t>
      </w:r>
      <w:r>
        <w:rPr>
          <w:rFonts w:eastAsia="Calibri"/>
          <w:sz w:val="28"/>
          <w:szCs w:val="28"/>
        </w:rPr>
        <w:t xml:space="preserve"> сравнению с 2020 годом на 2 909</w:t>
      </w:r>
      <w:r w:rsidRPr="006A1C36">
        <w:rPr>
          <w:rFonts w:eastAsia="Calibri"/>
          <w:sz w:val="28"/>
          <w:szCs w:val="28"/>
        </w:rPr>
        <w:t xml:space="preserve"> 991,45 тыс.руб. обусловлено предоставлением в 2021 году межбюджетных трансфертов из федерального бюджета в меньшем объеме на реализацию мероприятий по предотвращению и устранению последствий распространения новой коронавирусной инфекции (COVID- 19). </w:t>
      </w:r>
    </w:p>
    <w:p w14:paraId="44798682" w14:textId="77777777" w:rsidR="000C6D0E" w:rsidRPr="004F5C9D" w:rsidRDefault="000C6D0E" w:rsidP="000C6D0E">
      <w:pPr>
        <w:ind w:firstLine="709"/>
        <w:jc w:val="both"/>
        <w:rPr>
          <w:rFonts w:eastAsia="Calibri"/>
          <w:sz w:val="28"/>
          <w:szCs w:val="28"/>
        </w:rPr>
      </w:pPr>
      <w:r w:rsidRPr="004F5C9D">
        <w:rPr>
          <w:rFonts w:eastAsia="Calibri"/>
          <w:sz w:val="28"/>
          <w:szCs w:val="28"/>
        </w:rPr>
        <w:t>Как и в 2020 году значительная часть расход</w:t>
      </w:r>
      <w:r w:rsidRPr="001C1BDD">
        <w:rPr>
          <w:rFonts w:eastAsia="Calibri"/>
          <w:sz w:val="28"/>
          <w:szCs w:val="28"/>
        </w:rPr>
        <w:t>ов (620</w:t>
      </w:r>
      <w:r w:rsidRPr="001C1BDD">
        <w:rPr>
          <w:rFonts w:eastAsia="Calibri"/>
          <w:sz w:val="28"/>
          <w:szCs w:val="28"/>
          <w:lang w:val="en-US"/>
        </w:rPr>
        <w:t> </w:t>
      </w:r>
      <w:r w:rsidRPr="001C1BDD">
        <w:rPr>
          <w:rFonts w:eastAsia="Calibri"/>
          <w:sz w:val="28"/>
          <w:szCs w:val="28"/>
        </w:rPr>
        <w:t>805,8 тыс. руб.) в</w:t>
      </w:r>
      <w:r w:rsidRPr="004F5C9D">
        <w:rPr>
          <w:rFonts w:eastAsia="Calibri"/>
          <w:sz w:val="28"/>
          <w:szCs w:val="28"/>
        </w:rPr>
        <w:t xml:space="preserve"> 2021 году была направлена на финансовое обеспечение мероприятий, связанных с профилактикой и устранением последствий распространения коронавирусной инфекции, в том числе на дополнительное финансовое обеспечение оказания медицинской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 За счет бюджетных ассигнований, зарезервированных в составе утвержденных законом об областном бюджете на 2021 год и распределенных на финансовое обеспечение мероприятий, связанных с профилактикой и устранением последствий распространения коронавирусной инфекции, произведены расходы в сумме 75 630, 47 тыс. руб.</w:t>
      </w:r>
    </w:p>
    <w:p w14:paraId="052A0A1D" w14:textId="77777777" w:rsidR="000C6D0E" w:rsidRPr="004F5C9D" w:rsidRDefault="000C6D0E" w:rsidP="000C6D0E">
      <w:pPr>
        <w:ind w:firstLine="709"/>
        <w:jc w:val="both"/>
        <w:rPr>
          <w:rFonts w:eastAsia="Calibri"/>
          <w:sz w:val="28"/>
          <w:szCs w:val="28"/>
        </w:rPr>
      </w:pPr>
      <w:r w:rsidRPr="004F5C9D">
        <w:rPr>
          <w:rFonts w:eastAsia="Calibri"/>
          <w:sz w:val="28"/>
          <w:szCs w:val="28"/>
        </w:rPr>
        <w:t>Кроме того, бюджетные ассигнования по указанному подразделу, как и в 2020 году, направлены на:</w:t>
      </w:r>
    </w:p>
    <w:p w14:paraId="38D2A8B1" w14:textId="77777777" w:rsidR="000C6D0E" w:rsidRPr="004F5C9D" w:rsidRDefault="000C6D0E" w:rsidP="000C6D0E">
      <w:pPr>
        <w:ind w:firstLine="709"/>
        <w:jc w:val="both"/>
        <w:rPr>
          <w:sz w:val="28"/>
          <w:szCs w:val="28"/>
        </w:rPr>
      </w:pPr>
      <w:r w:rsidRPr="004F5C9D">
        <w:rPr>
          <w:rFonts w:eastAsia="Calibri"/>
          <w:sz w:val="28"/>
          <w:szCs w:val="28"/>
        </w:rPr>
        <w:t xml:space="preserve">- финансовое </w:t>
      </w:r>
      <w:r w:rsidRPr="004F5C9D">
        <w:rPr>
          <w:sz w:val="28"/>
          <w:szCs w:val="28"/>
        </w:rPr>
        <w:t>обеспечение оказания специализированной медицинской помощи в стационарных условиях, в том числе высокотехнологичной медицинской помощи;</w:t>
      </w:r>
    </w:p>
    <w:p w14:paraId="049E63F3" w14:textId="77777777" w:rsidR="000C6D0E" w:rsidRPr="004F5C9D" w:rsidRDefault="000C6D0E" w:rsidP="000C6D0E">
      <w:pPr>
        <w:ind w:firstLine="709"/>
        <w:jc w:val="both"/>
        <w:rPr>
          <w:sz w:val="28"/>
          <w:szCs w:val="28"/>
        </w:rPr>
      </w:pPr>
      <w:r w:rsidRPr="004F5C9D">
        <w:rPr>
          <w:sz w:val="28"/>
          <w:szCs w:val="28"/>
        </w:rPr>
        <w:t xml:space="preserve">- проведение </w:t>
      </w:r>
      <w:proofErr w:type="gramStart"/>
      <w:r w:rsidRPr="004F5C9D">
        <w:rPr>
          <w:sz w:val="28"/>
          <w:szCs w:val="28"/>
        </w:rPr>
        <w:t>патолого-анатомических</w:t>
      </w:r>
      <w:proofErr w:type="gramEnd"/>
      <w:r w:rsidRPr="004F5C9D">
        <w:rPr>
          <w:sz w:val="28"/>
          <w:szCs w:val="28"/>
        </w:rPr>
        <w:t xml:space="preserve"> вскрытий;</w:t>
      </w:r>
    </w:p>
    <w:p w14:paraId="4B6D05FE" w14:textId="77777777" w:rsidR="000C6D0E" w:rsidRPr="004F5C9D" w:rsidRDefault="000C6D0E" w:rsidP="000C6D0E">
      <w:pPr>
        <w:ind w:firstLine="709"/>
        <w:jc w:val="both"/>
        <w:rPr>
          <w:sz w:val="28"/>
          <w:szCs w:val="28"/>
        </w:rPr>
      </w:pPr>
      <w:r w:rsidRPr="004F5C9D">
        <w:rPr>
          <w:sz w:val="28"/>
          <w:szCs w:val="28"/>
        </w:rPr>
        <w:t xml:space="preserve">- реализацию региональных проектов «Борьба с сердечно-сосудистыми заболеваниями» и «Борьба с онкологическими заболеваниями», обеспечивающих достижение целей, показателей и результатов федеральных проектов, входящих в состав национального проекта «Здравоохранение»; </w:t>
      </w:r>
    </w:p>
    <w:p w14:paraId="308BBB43" w14:textId="77777777" w:rsidR="000C6D0E" w:rsidRPr="004F5C9D" w:rsidRDefault="000C6D0E" w:rsidP="000C6D0E">
      <w:pPr>
        <w:ind w:firstLine="709"/>
        <w:jc w:val="both"/>
        <w:rPr>
          <w:sz w:val="28"/>
          <w:szCs w:val="28"/>
        </w:rPr>
      </w:pPr>
      <w:r w:rsidRPr="004F5C9D">
        <w:rPr>
          <w:sz w:val="28"/>
          <w:szCs w:val="28"/>
        </w:rPr>
        <w:t>- закупку лекарственных препаратов, необходимых для лечения больных с туберкулезом с широкой лекарственной устойчивостью;</w:t>
      </w:r>
    </w:p>
    <w:p w14:paraId="7B9BD8F2" w14:textId="77777777" w:rsidR="000C6D0E" w:rsidRPr="004F5C9D" w:rsidRDefault="000C6D0E" w:rsidP="000C6D0E">
      <w:pPr>
        <w:ind w:firstLine="709"/>
        <w:jc w:val="both"/>
        <w:rPr>
          <w:sz w:val="28"/>
          <w:szCs w:val="28"/>
        </w:rPr>
      </w:pPr>
      <w:r w:rsidRPr="004F5C9D">
        <w:rPr>
          <w:sz w:val="28"/>
          <w:szCs w:val="28"/>
        </w:rPr>
        <w:t xml:space="preserve">- приобретение лекарственных препаратов, необходимых для лечения новой коронавирусной инфекции; </w:t>
      </w:r>
    </w:p>
    <w:p w14:paraId="24DEB36D" w14:textId="77777777" w:rsidR="000C6D0E" w:rsidRPr="004F5C9D" w:rsidRDefault="000C6D0E" w:rsidP="000C6D0E">
      <w:pPr>
        <w:ind w:firstLine="709"/>
        <w:jc w:val="both"/>
        <w:rPr>
          <w:rFonts w:eastAsia="Calibri"/>
          <w:sz w:val="28"/>
          <w:szCs w:val="28"/>
        </w:rPr>
      </w:pPr>
      <w:r w:rsidRPr="004F5C9D">
        <w:rPr>
          <w:rFonts w:eastAsia="Calibri"/>
          <w:sz w:val="28"/>
          <w:szCs w:val="28"/>
        </w:rPr>
        <w:t>- укрепление материально-технической базы областных учреждений здравоохранения,</w:t>
      </w:r>
      <w:r w:rsidRPr="004F5C9D">
        <w:rPr>
          <w:sz w:val="28"/>
          <w:szCs w:val="28"/>
        </w:rPr>
        <w:t xml:space="preserve"> оказывающих медицинскую помощь в стационарных условиях</w:t>
      </w:r>
      <w:r w:rsidRPr="004F5C9D">
        <w:rPr>
          <w:rFonts w:eastAsia="Calibri"/>
          <w:sz w:val="28"/>
          <w:szCs w:val="28"/>
        </w:rPr>
        <w:t xml:space="preserve">. </w:t>
      </w:r>
    </w:p>
    <w:p w14:paraId="0E962BA6" w14:textId="77777777" w:rsidR="000C6D0E" w:rsidRPr="004F5C9D" w:rsidRDefault="000C6D0E" w:rsidP="000C6D0E">
      <w:pPr>
        <w:ind w:firstLine="709"/>
        <w:jc w:val="both"/>
        <w:rPr>
          <w:rFonts w:eastAsia="Calibri"/>
          <w:sz w:val="28"/>
          <w:szCs w:val="28"/>
        </w:rPr>
      </w:pPr>
      <w:r w:rsidRPr="004F5C9D">
        <w:rPr>
          <w:rFonts w:eastAsia="Calibri"/>
          <w:sz w:val="28"/>
          <w:szCs w:val="28"/>
        </w:rPr>
        <w:t xml:space="preserve">Исполнение по вышеуказанным расходам в 2021 году превышает исполнение 2020 года в связи с увеличением запланированных бюджетных ассигнований на данные цели, в том числе в связи с </w:t>
      </w:r>
      <w:r w:rsidRPr="004F5C9D">
        <w:rPr>
          <w:rFonts w:eastAsia="Calibri"/>
          <w:bCs/>
          <w:sz w:val="28"/>
          <w:szCs w:val="28"/>
        </w:rPr>
        <w:t xml:space="preserve">увеличением минимального размера оплаты труда, индексацией заработной платы с 1 октября 2021 года на 4,0 % и доведением до года расходов по фонду оплаты труда с учетом начислений в связи с индексацией заработной платы с 1 октября 2020 года, а также </w:t>
      </w:r>
      <w:r w:rsidRPr="004F5C9D">
        <w:rPr>
          <w:rFonts w:eastAsia="Calibri"/>
          <w:sz w:val="28"/>
          <w:szCs w:val="28"/>
        </w:rPr>
        <w:t>увеличением объема государственного задания на оказание государственных услуг государственными учреждениями здравоохранения Ивановской области.</w:t>
      </w:r>
    </w:p>
    <w:p w14:paraId="32154AFC" w14:textId="77777777" w:rsidR="000C6D0E" w:rsidRPr="006A1C36" w:rsidRDefault="000C6D0E" w:rsidP="000C6D0E">
      <w:pPr>
        <w:ind w:firstLine="709"/>
        <w:jc w:val="both"/>
        <w:rPr>
          <w:sz w:val="28"/>
          <w:szCs w:val="28"/>
        </w:rPr>
      </w:pPr>
      <w:r w:rsidRPr="006A1C36">
        <w:rPr>
          <w:b/>
          <w:sz w:val="28"/>
          <w:szCs w:val="28"/>
        </w:rPr>
        <w:t>По подразделу 0902</w:t>
      </w:r>
      <w:r w:rsidRPr="006A1C36">
        <w:rPr>
          <w:sz w:val="28"/>
          <w:szCs w:val="28"/>
        </w:rPr>
        <w:t xml:space="preserve"> «Амбулаторная помощь» расходы исполнены в сумме 2 908 208,32 тыс. руб. или 94,7 % от утвержденных назначений.</w:t>
      </w:r>
    </w:p>
    <w:p w14:paraId="75EA6A8E" w14:textId="77777777" w:rsidR="000C6D0E" w:rsidRDefault="000C6D0E" w:rsidP="000C6D0E">
      <w:pPr>
        <w:ind w:firstLine="709"/>
        <w:jc w:val="both"/>
        <w:rPr>
          <w:sz w:val="28"/>
          <w:szCs w:val="28"/>
        </w:rPr>
      </w:pPr>
      <w:r w:rsidRPr="006A1C36">
        <w:rPr>
          <w:sz w:val="28"/>
          <w:szCs w:val="28"/>
        </w:rPr>
        <w:t>В 2021 году объем расходов консолидированного бюджета Ивановской области превышает расходы 2020 года по данному разделу на 1 967 682,63 тыс.ру</w:t>
      </w:r>
      <w:r>
        <w:rPr>
          <w:sz w:val="28"/>
          <w:szCs w:val="28"/>
        </w:rPr>
        <w:t>б. (в 3 раза), что обусловлено:</w:t>
      </w:r>
    </w:p>
    <w:p w14:paraId="3D06AE97" w14:textId="77777777" w:rsidR="000C6D0E" w:rsidRPr="004F5C9D" w:rsidRDefault="000C6D0E" w:rsidP="000C6D0E">
      <w:pPr>
        <w:ind w:firstLine="709"/>
        <w:jc w:val="both"/>
        <w:rPr>
          <w:sz w:val="28"/>
          <w:szCs w:val="28"/>
        </w:rPr>
      </w:pPr>
      <w:r w:rsidRPr="004F5C9D">
        <w:rPr>
          <w:sz w:val="28"/>
          <w:szCs w:val="28"/>
        </w:rPr>
        <w:t>- выделением средств федерального и областного бюджета на реализацию региональной программы модернизации первичного звена здравоохранения в сумме 805 568,87 тыс. руб.,</w:t>
      </w:r>
      <w:r w:rsidRPr="004F5C9D">
        <w:t xml:space="preserve"> </w:t>
      </w:r>
      <w:r w:rsidRPr="004F5C9D">
        <w:rPr>
          <w:sz w:val="28"/>
          <w:szCs w:val="28"/>
        </w:rPr>
        <w:t>в том числе за счет средств субсидии из федерального бюджета (787 035,22 тыс. руб.),</w:t>
      </w:r>
    </w:p>
    <w:p w14:paraId="4464AB00" w14:textId="77777777" w:rsidR="000C6D0E" w:rsidRPr="004F5C9D" w:rsidRDefault="000C6D0E" w:rsidP="000C6D0E">
      <w:pPr>
        <w:ind w:firstLine="709"/>
        <w:jc w:val="both"/>
        <w:rPr>
          <w:sz w:val="28"/>
          <w:szCs w:val="28"/>
        </w:rPr>
      </w:pPr>
      <w:r w:rsidRPr="004F5C9D">
        <w:rPr>
          <w:rFonts w:eastAsia="Calibri"/>
          <w:bCs/>
          <w:sz w:val="28"/>
          <w:szCs w:val="28"/>
        </w:rPr>
        <w:t>- увеличением минимального размера оплаты труда, индексацией заработной платы с 1 октября 2021 года на 4,0 % и доведением до года расходов по фонду оплаты труда с учетом начислений в связи с индексацией заработной платы с 1 октября 2020 года;</w:t>
      </w:r>
    </w:p>
    <w:p w14:paraId="6500F82A" w14:textId="77777777" w:rsidR="000C6D0E" w:rsidRPr="004F5C9D" w:rsidRDefault="000C6D0E" w:rsidP="000C6D0E">
      <w:pPr>
        <w:ind w:firstLine="709"/>
        <w:jc w:val="both"/>
        <w:rPr>
          <w:rFonts w:eastAsia="Calibri"/>
          <w:bCs/>
          <w:sz w:val="28"/>
          <w:szCs w:val="28"/>
        </w:rPr>
      </w:pPr>
      <w:r w:rsidRPr="004F5C9D">
        <w:rPr>
          <w:rFonts w:eastAsia="Calibri"/>
          <w:bCs/>
          <w:sz w:val="28"/>
          <w:szCs w:val="28"/>
        </w:rPr>
        <w:t xml:space="preserve">- доведением средней заработной платы медицинских работников до средней заработной платы в регионе. </w:t>
      </w:r>
    </w:p>
    <w:p w14:paraId="713D42F0" w14:textId="77777777" w:rsidR="000C6D0E" w:rsidRPr="008C11D3" w:rsidRDefault="000C6D0E" w:rsidP="000C6D0E">
      <w:pPr>
        <w:ind w:firstLine="709"/>
        <w:jc w:val="both"/>
        <w:rPr>
          <w:rFonts w:eastAsia="Calibri"/>
          <w:sz w:val="28"/>
          <w:szCs w:val="28"/>
        </w:rPr>
      </w:pPr>
      <w:r w:rsidRPr="004F5C9D">
        <w:rPr>
          <w:rFonts w:eastAsia="Calibri"/>
          <w:sz w:val="28"/>
          <w:szCs w:val="28"/>
        </w:rPr>
        <w:t>- увеличением объема средств на укрепление материально-технической базы государстве</w:t>
      </w:r>
      <w:r>
        <w:rPr>
          <w:rFonts w:eastAsia="Calibri"/>
          <w:sz w:val="28"/>
          <w:szCs w:val="28"/>
        </w:rPr>
        <w:t>нных учреждений здравоохранения.</w:t>
      </w:r>
    </w:p>
    <w:p w14:paraId="563DEFAA" w14:textId="77777777" w:rsidR="000C6D0E" w:rsidRPr="004F5C9D" w:rsidRDefault="000C6D0E" w:rsidP="000C6D0E">
      <w:pPr>
        <w:ind w:firstLine="709"/>
        <w:jc w:val="both"/>
        <w:rPr>
          <w:sz w:val="28"/>
          <w:szCs w:val="28"/>
        </w:rPr>
      </w:pPr>
      <w:r w:rsidRPr="004F5C9D">
        <w:rPr>
          <w:sz w:val="28"/>
          <w:szCs w:val="28"/>
        </w:rPr>
        <w:t>На реализацию мероприятий, связанных с профилактикой и устранением последствий распространения коронавирусной инфекции направлены средства в объеме 600 513,26 тыс. руб., в том числе за счет бюджетных ассигнования, зарезервированных в составе утвержденных законом об областном бюджете на 2021 год, - в объеме 250 764,91 тыс. руб.</w:t>
      </w:r>
    </w:p>
    <w:p w14:paraId="21203DFA" w14:textId="77777777" w:rsidR="000C6D0E" w:rsidRPr="004F5C9D" w:rsidRDefault="000C6D0E" w:rsidP="000C6D0E">
      <w:pPr>
        <w:ind w:firstLine="709"/>
        <w:jc w:val="both"/>
        <w:rPr>
          <w:sz w:val="28"/>
          <w:szCs w:val="28"/>
        </w:rPr>
      </w:pPr>
      <w:r w:rsidRPr="004F5C9D">
        <w:rPr>
          <w:sz w:val="28"/>
          <w:szCs w:val="28"/>
        </w:rPr>
        <w:t>Бюджетные ассигнования</w:t>
      </w:r>
      <w:r w:rsidRPr="004F5C9D">
        <w:rPr>
          <w:rFonts w:eastAsia="Calibri"/>
          <w:sz w:val="28"/>
          <w:szCs w:val="28"/>
        </w:rPr>
        <w:t xml:space="preserve"> по указанному подразделу</w:t>
      </w:r>
      <w:r w:rsidRPr="004F5C9D">
        <w:rPr>
          <w:sz w:val="28"/>
          <w:szCs w:val="28"/>
        </w:rPr>
        <w:t xml:space="preserve"> направлены </w:t>
      </w:r>
      <w:r w:rsidRPr="004F5C9D">
        <w:rPr>
          <w:rFonts w:eastAsia="Calibri"/>
          <w:sz w:val="28"/>
          <w:szCs w:val="28"/>
        </w:rPr>
        <w:t xml:space="preserve">на финансовое </w:t>
      </w:r>
      <w:r w:rsidRPr="004F5C9D">
        <w:rPr>
          <w:sz w:val="28"/>
          <w:szCs w:val="28"/>
        </w:rPr>
        <w:t>обеспечение оказания первичной медико-санитарной помощи в амбулаторных условиях и медицинской помощи лицам, инфицированным вирусом иммунодефицита человека, гепатита В и С, а также на:</w:t>
      </w:r>
    </w:p>
    <w:p w14:paraId="6CF664E7" w14:textId="77777777" w:rsidR="000C6D0E" w:rsidRPr="004F5C9D" w:rsidRDefault="000C6D0E" w:rsidP="000C6D0E">
      <w:pPr>
        <w:ind w:firstLine="709"/>
        <w:jc w:val="both"/>
        <w:rPr>
          <w:sz w:val="28"/>
          <w:szCs w:val="28"/>
        </w:rPr>
      </w:pPr>
      <w:r w:rsidRPr="004F5C9D">
        <w:rPr>
          <w:sz w:val="28"/>
          <w:szCs w:val="28"/>
        </w:rPr>
        <w:t xml:space="preserve">- реализацию региональных проектов «Развитие системы оказания первичной медико-санитарной помощи», «Борьба с сердечно-сосудистыми заболеваниями» и «Старшее поколение», обеспечивающих достижение целей, показателей и результатов федеральных проектов, входящих соответственно в состав национальных проектов «Здравоохранение» и «Демография»; </w:t>
      </w:r>
    </w:p>
    <w:p w14:paraId="4389DDE4" w14:textId="77777777" w:rsidR="000C6D0E" w:rsidRPr="004F5C9D" w:rsidRDefault="000C6D0E" w:rsidP="000C6D0E">
      <w:pPr>
        <w:ind w:firstLine="709"/>
        <w:jc w:val="both"/>
        <w:rPr>
          <w:sz w:val="28"/>
          <w:szCs w:val="28"/>
        </w:rPr>
      </w:pPr>
      <w:r w:rsidRPr="004F5C9D">
        <w:rPr>
          <w:rFonts w:eastAsia="Calibri"/>
          <w:sz w:val="28"/>
          <w:szCs w:val="28"/>
        </w:rPr>
        <w:t>- укрепление материально-технической базы областных</w:t>
      </w:r>
      <w:r w:rsidRPr="004F5C9D">
        <w:rPr>
          <w:sz w:val="28"/>
          <w:szCs w:val="28"/>
        </w:rPr>
        <w:t xml:space="preserve"> учреждений здравоохранения, оказывающих медицинскую помощь в амбулаторных условиях;</w:t>
      </w:r>
    </w:p>
    <w:p w14:paraId="1B1243EE" w14:textId="77777777" w:rsidR="000C6D0E" w:rsidRPr="004F5C9D" w:rsidRDefault="000C6D0E" w:rsidP="000C6D0E">
      <w:pPr>
        <w:ind w:firstLine="709"/>
        <w:jc w:val="both"/>
        <w:rPr>
          <w:sz w:val="28"/>
          <w:szCs w:val="28"/>
        </w:rPr>
      </w:pPr>
      <w:r w:rsidRPr="004F5C9D">
        <w:rPr>
          <w:sz w:val="28"/>
          <w:szCs w:val="28"/>
        </w:rPr>
        <w:t xml:space="preserve">-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4F5C9D">
        <w:rPr>
          <w:sz w:val="28"/>
          <w:szCs w:val="28"/>
        </w:rPr>
        <w:t>муковисцидозом</w:t>
      </w:r>
      <w:proofErr w:type="spellEnd"/>
      <w:r w:rsidRPr="004F5C9D">
        <w:rPr>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4F5C9D">
        <w:rPr>
          <w:sz w:val="28"/>
          <w:szCs w:val="28"/>
        </w:rPr>
        <w:t>гемолитико</w:t>
      </w:r>
      <w:proofErr w:type="spellEnd"/>
      <w:r w:rsidRPr="004F5C9D">
        <w:rPr>
          <w:sz w:val="28"/>
          <w:szCs w:val="28"/>
        </w:rPr>
        <w:t xml:space="preserve">-уремическим синдромом, юношеским артритом с системным началом, </w:t>
      </w:r>
      <w:proofErr w:type="spellStart"/>
      <w:r w:rsidRPr="004F5C9D">
        <w:rPr>
          <w:sz w:val="28"/>
          <w:szCs w:val="28"/>
        </w:rPr>
        <w:t>мукополисахаридозом</w:t>
      </w:r>
      <w:proofErr w:type="spellEnd"/>
      <w:r w:rsidRPr="004F5C9D">
        <w:rPr>
          <w:sz w:val="28"/>
          <w:szCs w:val="28"/>
        </w:rPr>
        <w:t xml:space="preserve"> I, II и VI типов, </w:t>
      </w:r>
      <w:proofErr w:type="spellStart"/>
      <w:r w:rsidRPr="004F5C9D">
        <w:rPr>
          <w:sz w:val="28"/>
          <w:szCs w:val="28"/>
        </w:rPr>
        <w:t>апластической</w:t>
      </w:r>
      <w:proofErr w:type="spellEnd"/>
      <w:r w:rsidRPr="004F5C9D">
        <w:rPr>
          <w:sz w:val="28"/>
          <w:szCs w:val="28"/>
        </w:rPr>
        <w:t xml:space="preserve"> анемией неуточненной, наследственным дефицитом факторов II (фибриногена), VII (лабильного), X (Стюарта-</w:t>
      </w:r>
      <w:proofErr w:type="spellStart"/>
      <w:r w:rsidRPr="004F5C9D">
        <w:rPr>
          <w:sz w:val="28"/>
          <w:szCs w:val="28"/>
        </w:rPr>
        <w:t>Прауэра</w:t>
      </w:r>
      <w:proofErr w:type="spellEnd"/>
      <w:r w:rsidRPr="004F5C9D">
        <w:rPr>
          <w:sz w:val="28"/>
          <w:szCs w:val="28"/>
        </w:rPr>
        <w:t>), а также после трансплантации органов и (или) тканей;</w:t>
      </w:r>
    </w:p>
    <w:p w14:paraId="26C4BB9B" w14:textId="77777777" w:rsidR="000C6D0E" w:rsidRPr="004F5C9D" w:rsidRDefault="000C6D0E" w:rsidP="000C6D0E">
      <w:pPr>
        <w:ind w:firstLine="709"/>
        <w:jc w:val="both"/>
        <w:rPr>
          <w:rFonts w:eastAsia="Calibri"/>
          <w:sz w:val="28"/>
          <w:szCs w:val="28"/>
        </w:rPr>
      </w:pPr>
      <w:r w:rsidRPr="004F5C9D">
        <w:rPr>
          <w:rFonts w:eastAsia="Calibri"/>
          <w:sz w:val="28"/>
          <w:szCs w:val="28"/>
        </w:rPr>
        <w:t xml:space="preserve"> - реализацию отдельных полномочий в области лекарственного обеспечения;</w:t>
      </w:r>
    </w:p>
    <w:p w14:paraId="645E0159" w14:textId="77777777" w:rsidR="000C6D0E" w:rsidRPr="004F5C9D" w:rsidRDefault="000C6D0E" w:rsidP="000C6D0E">
      <w:pPr>
        <w:ind w:firstLine="709"/>
        <w:jc w:val="both"/>
        <w:rPr>
          <w:rFonts w:eastAsia="Calibri"/>
          <w:sz w:val="28"/>
          <w:szCs w:val="28"/>
        </w:rPr>
      </w:pPr>
      <w:r w:rsidRPr="004F5C9D">
        <w:rPr>
          <w:rFonts w:eastAsia="Calibri"/>
          <w:sz w:val="28"/>
          <w:szCs w:val="28"/>
        </w:rPr>
        <w:t xml:space="preserve">-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w:t>
      </w:r>
    </w:p>
    <w:p w14:paraId="05669D96" w14:textId="77777777" w:rsidR="000C6D0E" w:rsidRPr="004F5C9D" w:rsidRDefault="000C6D0E" w:rsidP="000C6D0E">
      <w:pPr>
        <w:ind w:firstLine="709"/>
        <w:jc w:val="both"/>
        <w:rPr>
          <w:rFonts w:eastAsia="Calibri"/>
          <w:sz w:val="28"/>
          <w:szCs w:val="28"/>
        </w:rPr>
      </w:pPr>
      <w:r w:rsidRPr="004F5C9D">
        <w:rPr>
          <w:rFonts w:eastAsia="Calibri"/>
          <w:sz w:val="28"/>
          <w:szCs w:val="28"/>
        </w:rPr>
        <w:t>- компенсацию стоимости проезда лицам, направленным областными учреждениями здравоохранения на обязательное обследование (консультацию) или лечение в областные противотуберкулезные учреждения или их подразделения до места обследования (консультации) или лечения (туда и обратно) на транспорте городского, пригородного и межмуниципального сообщения;</w:t>
      </w:r>
    </w:p>
    <w:p w14:paraId="4CB82655" w14:textId="77777777" w:rsidR="000C6D0E" w:rsidRPr="004F5C9D" w:rsidRDefault="000C6D0E" w:rsidP="000C6D0E">
      <w:pPr>
        <w:ind w:firstLine="709"/>
        <w:jc w:val="both"/>
        <w:rPr>
          <w:rFonts w:eastAsia="Calibri"/>
          <w:sz w:val="28"/>
          <w:szCs w:val="28"/>
        </w:rPr>
      </w:pPr>
      <w:r w:rsidRPr="004F5C9D">
        <w:rPr>
          <w:rFonts w:eastAsia="Calibri"/>
          <w:sz w:val="28"/>
          <w:szCs w:val="28"/>
        </w:rPr>
        <w:t>- обеспечение лиц, состоящих на диспансерном учете в ОБУЗ «Областной противотуберкулезный диспансер имени М.Б. </w:t>
      </w:r>
      <w:proofErr w:type="spellStart"/>
      <w:r w:rsidRPr="004F5C9D">
        <w:rPr>
          <w:rFonts w:eastAsia="Calibri"/>
          <w:sz w:val="28"/>
          <w:szCs w:val="28"/>
        </w:rPr>
        <w:t>Стоюнина</w:t>
      </w:r>
      <w:proofErr w:type="spellEnd"/>
      <w:r w:rsidRPr="004F5C9D">
        <w:rPr>
          <w:rFonts w:eastAsia="Calibri"/>
          <w:sz w:val="28"/>
          <w:szCs w:val="28"/>
        </w:rPr>
        <w:t>», ежемесячным продуктовым набором на весь период курса противотуберкулезной терапии в амбулаторных условиях;</w:t>
      </w:r>
    </w:p>
    <w:p w14:paraId="4FA3767A" w14:textId="77777777" w:rsidR="000C6D0E" w:rsidRPr="004F5C9D" w:rsidRDefault="000C6D0E" w:rsidP="000C6D0E">
      <w:pPr>
        <w:ind w:firstLine="709"/>
        <w:jc w:val="both"/>
        <w:rPr>
          <w:rFonts w:eastAsia="Calibri"/>
          <w:sz w:val="28"/>
          <w:szCs w:val="28"/>
        </w:rPr>
      </w:pPr>
      <w:r w:rsidRPr="004F5C9D">
        <w:rPr>
          <w:rFonts w:eastAsia="Calibri"/>
          <w:sz w:val="28"/>
          <w:szCs w:val="28"/>
        </w:rPr>
        <w:t>- компенсацию затрат по проезду на транспорте общего пользования междугороднего и пригородного сообщения к месту получения процедуры диализа на аппарате «искусственная почка»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w:t>
      </w:r>
    </w:p>
    <w:p w14:paraId="4D04F9DD" w14:textId="77777777" w:rsidR="000C6D0E" w:rsidRPr="004F5C9D" w:rsidRDefault="000C6D0E" w:rsidP="000C6D0E">
      <w:pPr>
        <w:ind w:firstLine="709"/>
        <w:jc w:val="both"/>
        <w:rPr>
          <w:rFonts w:eastAsia="Calibri"/>
          <w:sz w:val="28"/>
          <w:szCs w:val="28"/>
        </w:rPr>
      </w:pPr>
      <w:r w:rsidRPr="004F5C9D">
        <w:rPr>
          <w:rFonts w:eastAsia="Calibri"/>
          <w:sz w:val="28"/>
          <w:szCs w:val="28"/>
        </w:rPr>
        <w:t xml:space="preserve"> - обеспечение граждан лекарственными препаратами во исполнение судебных решений.</w:t>
      </w:r>
    </w:p>
    <w:p w14:paraId="52F2816E" w14:textId="77777777" w:rsidR="000C6D0E" w:rsidRPr="006A1C36" w:rsidRDefault="000C6D0E" w:rsidP="000C6D0E">
      <w:pPr>
        <w:ind w:firstLine="709"/>
        <w:jc w:val="both"/>
        <w:rPr>
          <w:sz w:val="28"/>
          <w:szCs w:val="28"/>
        </w:rPr>
      </w:pPr>
      <w:r w:rsidRPr="006A1C36">
        <w:rPr>
          <w:b/>
          <w:sz w:val="28"/>
          <w:szCs w:val="28"/>
        </w:rPr>
        <w:t>По подразделу 0903</w:t>
      </w:r>
      <w:r w:rsidRPr="006A1C36">
        <w:rPr>
          <w:sz w:val="28"/>
          <w:szCs w:val="28"/>
        </w:rPr>
        <w:t xml:space="preserve"> «Медицинская помощь в дневных стационарах всех типов» расходы исполнены в сумме 58 622,47 тыс. руб. или 100 % от утвержденных назначений.</w:t>
      </w:r>
    </w:p>
    <w:p w14:paraId="3C5C3340" w14:textId="77777777" w:rsidR="000C6D0E" w:rsidRPr="006A1C36" w:rsidRDefault="000C6D0E" w:rsidP="000C6D0E">
      <w:pPr>
        <w:ind w:firstLine="709"/>
        <w:jc w:val="both"/>
        <w:rPr>
          <w:sz w:val="28"/>
          <w:szCs w:val="28"/>
        </w:rPr>
      </w:pPr>
      <w:r w:rsidRPr="006A1C36">
        <w:rPr>
          <w:sz w:val="28"/>
          <w:szCs w:val="28"/>
        </w:rPr>
        <w:t xml:space="preserve">По данному подразделу разделу 2021 году расходы превышают расходы 2020 года на   22 377,10 тыс. руб. (на 61,74%) преимущественно </w:t>
      </w:r>
      <w:r w:rsidRPr="00C62B21">
        <w:rPr>
          <w:sz w:val="28"/>
          <w:szCs w:val="28"/>
        </w:rPr>
        <w:t>в связи с увеличением минимального размера оплаты труда, индексацией заработной платы с 1 октября 2021 года на 4,0 % и доведением до года расходов по фонду оплаты труда с учетом начислений в связи с индексацией заработной платы с 1 октября 2020 года, а также увеличением объема государственного задания на оказание специализированной медицинской помощи в условиях дневного стационара государственными учреждениями здравоохранения Ивановской области.</w:t>
      </w:r>
    </w:p>
    <w:p w14:paraId="3826F35F" w14:textId="77777777" w:rsidR="000C6D0E" w:rsidRPr="006A1C36" w:rsidRDefault="000C6D0E" w:rsidP="000C6D0E">
      <w:pPr>
        <w:ind w:firstLine="709"/>
        <w:jc w:val="both"/>
        <w:rPr>
          <w:sz w:val="28"/>
          <w:szCs w:val="28"/>
        </w:rPr>
      </w:pPr>
      <w:r w:rsidRPr="006A1C36">
        <w:rPr>
          <w:sz w:val="28"/>
          <w:szCs w:val="28"/>
        </w:rPr>
        <w:t>Кроме того, бюджетные ассигнования по указанному подразделу направлены на:</w:t>
      </w:r>
    </w:p>
    <w:p w14:paraId="4953442D" w14:textId="77777777" w:rsidR="000C6D0E" w:rsidRPr="006A1C36" w:rsidRDefault="000C6D0E" w:rsidP="000C6D0E">
      <w:pPr>
        <w:ind w:firstLine="709"/>
        <w:jc w:val="both"/>
        <w:rPr>
          <w:sz w:val="28"/>
          <w:szCs w:val="28"/>
        </w:rPr>
      </w:pPr>
      <w:r w:rsidRPr="006A1C36">
        <w:rPr>
          <w:sz w:val="28"/>
          <w:szCs w:val="28"/>
        </w:rPr>
        <w:t>- приобретение оборудования областным учреждениям здравоохранения;</w:t>
      </w:r>
    </w:p>
    <w:p w14:paraId="1A6B42D3" w14:textId="77777777" w:rsidR="000C6D0E" w:rsidRPr="006A1C36" w:rsidRDefault="000C6D0E" w:rsidP="000C6D0E">
      <w:pPr>
        <w:ind w:firstLine="709"/>
        <w:jc w:val="both"/>
        <w:rPr>
          <w:sz w:val="28"/>
          <w:szCs w:val="28"/>
        </w:rPr>
      </w:pPr>
      <w:r w:rsidRPr="006A1C36">
        <w:rPr>
          <w:sz w:val="28"/>
          <w:szCs w:val="28"/>
        </w:rPr>
        <w:t>- компенсацию стоимости проезда лицам, направленным областными учреждениями здравоохранения на обязательное обследование (консультацию) или лечение в областные противотуберкулезные учреждения или их подразделения до места обследования (консультации) или лечения (туда и обратно) на транспорте городского, пригородного и межмуниципального сообщения;</w:t>
      </w:r>
    </w:p>
    <w:p w14:paraId="1FEF4F47" w14:textId="77777777" w:rsidR="000C6D0E" w:rsidRPr="006A1C36" w:rsidRDefault="000C6D0E" w:rsidP="000C6D0E">
      <w:pPr>
        <w:ind w:firstLine="709"/>
        <w:jc w:val="both"/>
        <w:rPr>
          <w:sz w:val="28"/>
          <w:szCs w:val="28"/>
        </w:rPr>
      </w:pPr>
      <w:r w:rsidRPr="006A1C36">
        <w:rPr>
          <w:sz w:val="28"/>
          <w:szCs w:val="28"/>
        </w:rPr>
        <w:t xml:space="preserve">- обеспечение лиц, состоящих на диспансерном учете в ОБУЗ «Областной противотуберкулезный диспансер имени М.Б. </w:t>
      </w:r>
      <w:proofErr w:type="spellStart"/>
      <w:r w:rsidRPr="006A1C36">
        <w:rPr>
          <w:sz w:val="28"/>
          <w:szCs w:val="28"/>
        </w:rPr>
        <w:t>Стоюнина</w:t>
      </w:r>
      <w:proofErr w:type="spellEnd"/>
      <w:r w:rsidRPr="006A1C36">
        <w:rPr>
          <w:sz w:val="28"/>
          <w:szCs w:val="28"/>
        </w:rPr>
        <w:t>», ежемесячным продуктовым набором на весь период курса противотуберкулезной терапии в условиях дневных стационаров.</w:t>
      </w:r>
    </w:p>
    <w:p w14:paraId="3AC11A3B" w14:textId="77777777" w:rsidR="000C6D0E" w:rsidRPr="006A1C36" w:rsidRDefault="000C6D0E" w:rsidP="000C6D0E">
      <w:pPr>
        <w:ind w:firstLine="709"/>
        <w:jc w:val="both"/>
        <w:rPr>
          <w:sz w:val="28"/>
          <w:szCs w:val="28"/>
        </w:rPr>
      </w:pPr>
      <w:r w:rsidRPr="006A1C36">
        <w:rPr>
          <w:b/>
          <w:sz w:val="28"/>
          <w:szCs w:val="28"/>
        </w:rPr>
        <w:t>По подразделу 0904</w:t>
      </w:r>
      <w:r w:rsidRPr="006A1C36">
        <w:rPr>
          <w:sz w:val="28"/>
          <w:szCs w:val="28"/>
        </w:rPr>
        <w:t xml:space="preserve"> «Скорая медицинская помощь» расходы исполнены в сумме 141 261,16 тыс. руб. или 100 % от утвержденных назначений. </w:t>
      </w:r>
    </w:p>
    <w:p w14:paraId="1D180F32" w14:textId="77777777" w:rsidR="000C6D0E" w:rsidRPr="006A1C36" w:rsidRDefault="000C6D0E" w:rsidP="000C6D0E">
      <w:pPr>
        <w:ind w:firstLine="709"/>
        <w:jc w:val="both"/>
        <w:rPr>
          <w:sz w:val="28"/>
          <w:szCs w:val="28"/>
        </w:rPr>
      </w:pPr>
      <w:r w:rsidRPr="006A1C36">
        <w:rPr>
          <w:sz w:val="28"/>
          <w:szCs w:val="28"/>
        </w:rPr>
        <w:t>Объем расходов за счет средств бюджета Ивановской области по данному разделу в 2021 году на 77 306,44 тыс. руб. (в 2 раза) больше расходов 2020 года, в связи с увеличением объема государственного задания на 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а также выделением дополнительных средств на проектирование и создание сети радиосвязи службы скорой медицинской помощи Ивановской области.</w:t>
      </w:r>
    </w:p>
    <w:p w14:paraId="3F0BA8C3" w14:textId="77777777" w:rsidR="000C6D0E" w:rsidRPr="006A1C36" w:rsidRDefault="000C6D0E" w:rsidP="000C6D0E">
      <w:pPr>
        <w:ind w:firstLine="709"/>
        <w:jc w:val="both"/>
        <w:rPr>
          <w:sz w:val="28"/>
          <w:szCs w:val="28"/>
        </w:rPr>
      </w:pPr>
      <w:r w:rsidRPr="006A1C36">
        <w:rPr>
          <w:sz w:val="28"/>
          <w:szCs w:val="28"/>
        </w:rPr>
        <w:t xml:space="preserve">Кроме того, по указанному подразделу отражены расходы на финансовое обеспечение мероприятий по укреплению материально-технической базы областных учреждений здравоохранения, оказывающих скорую медицинскую помощь, а также обеспечение закупки авиационных работ в целях оказания медицинской помощи и оказание медицинской помощи </w:t>
      </w:r>
      <w:proofErr w:type="spellStart"/>
      <w:r w:rsidRPr="006A1C36">
        <w:rPr>
          <w:sz w:val="28"/>
          <w:szCs w:val="28"/>
        </w:rPr>
        <w:t>авиамедицинскими</w:t>
      </w:r>
      <w:proofErr w:type="spellEnd"/>
      <w:r w:rsidRPr="006A1C36">
        <w:rPr>
          <w:sz w:val="28"/>
          <w:szCs w:val="28"/>
        </w:rPr>
        <w:t xml:space="preserve"> выездными бригадами скорой медицинской помощи при санитарно-авиационной эвакуации, осуществляемой воздушными судами.</w:t>
      </w:r>
    </w:p>
    <w:p w14:paraId="3D561223" w14:textId="77777777" w:rsidR="000C6D0E" w:rsidRPr="006A1C36" w:rsidRDefault="000C6D0E" w:rsidP="000C6D0E">
      <w:pPr>
        <w:ind w:firstLine="709"/>
        <w:jc w:val="both"/>
        <w:rPr>
          <w:sz w:val="28"/>
          <w:szCs w:val="28"/>
        </w:rPr>
      </w:pPr>
      <w:r w:rsidRPr="006A1C36">
        <w:rPr>
          <w:b/>
          <w:sz w:val="28"/>
          <w:szCs w:val="28"/>
        </w:rPr>
        <w:t>По подразделу 0906</w:t>
      </w:r>
      <w:r w:rsidRPr="006A1C36">
        <w:rPr>
          <w:sz w:val="28"/>
          <w:szCs w:val="28"/>
        </w:rPr>
        <w:t xml:space="preserve"> «Заготовка, переработка, хранение и обеспечение безопасности донорской крови и её компонентов» исполнение расходов в целом по подразделу составило 166 317,36 тыс. руб. или 100 % от утвержденных назначений, включая бюджетные ассигнования, направленные на финансовое обеспечение заготовки, хранения, транспортировки и обеспечения безопасности донорской крови и (или) ее компонентов, в том числе заготовки </w:t>
      </w:r>
      <w:proofErr w:type="spellStart"/>
      <w:r w:rsidRPr="006A1C36">
        <w:rPr>
          <w:sz w:val="28"/>
          <w:szCs w:val="28"/>
        </w:rPr>
        <w:t>антиковидной</w:t>
      </w:r>
      <w:proofErr w:type="spellEnd"/>
      <w:r w:rsidRPr="006A1C36">
        <w:rPr>
          <w:sz w:val="28"/>
          <w:szCs w:val="28"/>
        </w:rPr>
        <w:t xml:space="preserve"> плазмы. </w:t>
      </w:r>
    </w:p>
    <w:p w14:paraId="2A02A5A1" w14:textId="77777777" w:rsidR="000C6D0E" w:rsidRPr="006A1C36" w:rsidRDefault="000C6D0E" w:rsidP="000C6D0E">
      <w:pPr>
        <w:ind w:firstLine="709"/>
        <w:jc w:val="both"/>
        <w:rPr>
          <w:sz w:val="28"/>
          <w:szCs w:val="28"/>
        </w:rPr>
      </w:pPr>
      <w:r w:rsidRPr="006A1C36">
        <w:rPr>
          <w:sz w:val="28"/>
          <w:szCs w:val="28"/>
        </w:rPr>
        <w:t>При этом в 2020 году расходы по данному подразделу превышали расходы 2021 года на 29 743,71 тыс.руб. (на 15,2 %), что связано в основном с выделением в 2020 году дополнительных бюджетных ассигнований за счет средств резервного фонда Правительства Ивановской области</w:t>
      </w:r>
      <w:r>
        <w:rPr>
          <w:sz w:val="28"/>
          <w:szCs w:val="28"/>
        </w:rPr>
        <w:t xml:space="preserve"> </w:t>
      </w:r>
      <w:r w:rsidRPr="00C62B21">
        <w:rPr>
          <w:sz w:val="28"/>
          <w:szCs w:val="28"/>
        </w:rPr>
        <w:t>на приобретение лабораторного оборудования</w:t>
      </w:r>
      <w:r w:rsidRPr="006A1C36">
        <w:rPr>
          <w:sz w:val="28"/>
          <w:szCs w:val="28"/>
        </w:rPr>
        <w:t>.</w:t>
      </w:r>
    </w:p>
    <w:p w14:paraId="4298CDF5" w14:textId="77777777" w:rsidR="000C6D0E" w:rsidRPr="006A1C36" w:rsidRDefault="000C6D0E" w:rsidP="000C6D0E">
      <w:pPr>
        <w:ind w:firstLine="709"/>
        <w:jc w:val="both"/>
        <w:rPr>
          <w:sz w:val="28"/>
          <w:szCs w:val="28"/>
        </w:rPr>
      </w:pPr>
      <w:r w:rsidRPr="006A1C36">
        <w:rPr>
          <w:sz w:val="28"/>
          <w:szCs w:val="28"/>
        </w:rPr>
        <w:t>В 2021 году по данному подразделу средства были направлены на:</w:t>
      </w:r>
    </w:p>
    <w:p w14:paraId="7B21F9E1" w14:textId="77777777" w:rsidR="000C6D0E" w:rsidRPr="00C62B21" w:rsidRDefault="000C6D0E" w:rsidP="000C6D0E">
      <w:pPr>
        <w:ind w:firstLine="709"/>
        <w:jc w:val="both"/>
        <w:rPr>
          <w:sz w:val="28"/>
          <w:szCs w:val="28"/>
        </w:rPr>
      </w:pPr>
      <w:r w:rsidRPr="00C62B21">
        <w:rPr>
          <w:sz w:val="28"/>
          <w:szCs w:val="28"/>
        </w:rPr>
        <w:t>- осуществление заготовки, хранения, транспортировки и обеспечения безопасности донорской крови и (или) ее компонентов. На данные цели направлено 150 755,36 тыс. руб., что превышае</w:t>
      </w:r>
      <w:r>
        <w:rPr>
          <w:sz w:val="28"/>
          <w:szCs w:val="28"/>
        </w:rPr>
        <w:t>т расходы 2020 года на 2 370,76 </w:t>
      </w:r>
      <w:r w:rsidRPr="00C62B21">
        <w:rPr>
          <w:sz w:val="28"/>
          <w:szCs w:val="28"/>
        </w:rPr>
        <w:t>тыс. руб.</w:t>
      </w:r>
    </w:p>
    <w:p w14:paraId="617C30AF" w14:textId="77777777" w:rsidR="000C6D0E" w:rsidRPr="00C62B21" w:rsidRDefault="000C6D0E" w:rsidP="000C6D0E">
      <w:pPr>
        <w:ind w:firstLine="709"/>
        <w:jc w:val="both"/>
        <w:rPr>
          <w:sz w:val="28"/>
          <w:szCs w:val="28"/>
        </w:rPr>
      </w:pPr>
      <w:r w:rsidRPr="00C62B21">
        <w:rPr>
          <w:sz w:val="28"/>
          <w:szCs w:val="28"/>
        </w:rPr>
        <w:t>- обеспечение доноров, безвозмездно сдавших кровь и (или) ее компоненты, бесплатным питанием. Как и в 2020 году на данные цели направлено 8 643,0 тыс. руб.;</w:t>
      </w:r>
    </w:p>
    <w:p w14:paraId="7464A4D4" w14:textId="77777777" w:rsidR="000C6D0E" w:rsidRDefault="000C6D0E" w:rsidP="000C6D0E">
      <w:pPr>
        <w:ind w:firstLine="709"/>
        <w:jc w:val="both"/>
        <w:rPr>
          <w:sz w:val="28"/>
          <w:szCs w:val="28"/>
        </w:rPr>
      </w:pPr>
      <w:r w:rsidRPr="00C62B21">
        <w:rPr>
          <w:sz w:val="28"/>
          <w:szCs w:val="28"/>
        </w:rPr>
        <w:t>- приобретение оборудования за счет бюджетных ассигнований, зарезервированных в составе утвержденных законом об областном бюджете на 2021 год и распределенных на финансовое обеспечение мероприятий, связанных с профилактикой и устранением последствий распространения коронавирусной инфекции (6 919,0 тыс. руб.).</w:t>
      </w:r>
    </w:p>
    <w:p w14:paraId="54145180" w14:textId="77777777" w:rsidR="000C6D0E" w:rsidRPr="006A1C36" w:rsidRDefault="000C6D0E" w:rsidP="000C6D0E">
      <w:pPr>
        <w:ind w:firstLine="709"/>
        <w:jc w:val="both"/>
        <w:rPr>
          <w:rFonts w:eastAsia="Calibri"/>
          <w:sz w:val="28"/>
          <w:szCs w:val="28"/>
        </w:rPr>
      </w:pPr>
      <w:r w:rsidRPr="006A1C36">
        <w:rPr>
          <w:rFonts w:eastAsia="Calibri"/>
          <w:b/>
          <w:sz w:val="28"/>
          <w:szCs w:val="28"/>
        </w:rPr>
        <w:t>По подразделу 0909</w:t>
      </w:r>
      <w:r w:rsidRPr="006A1C36">
        <w:rPr>
          <w:rFonts w:eastAsia="Calibri"/>
          <w:sz w:val="28"/>
          <w:szCs w:val="28"/>
        </w:rPr>
        <w:t xml:space="preserve"> «Другие вопросы в области здравоохранения» исполнение расходов составило 15 986 343,11 тыс. руб. или 96,9 %, в том числе за счет средств бюджета территориального фонда обязательного медицинского страхования Ивановской области 15 285 795,07 тыс. руб.</w:t>
      </w:r>
    </w:p>
    <w:p w14:paraId="2A877856" w14:textId="77777777" w:rsidR="000C6D0E" w:rsidRPr="006A1C36" w:rsidRDefault="000C6D0E" w:rsidP="000C6D0E">
      <w:pPr>
        <w:ind w:firstLine="709"/>
        <w:jc w:val="both"/>
        <w:rPr>
          <w:rFonts w:eastAsia="Calibri"/>
          <w:sz w:val="28"/>
          <w:szCs w:val="28"/>
        </w:rPr>
      </w:pPr>
      <w:r w:rsidRPr="006A1C36">
        <w:rPr>
          <w:rFonts w:eastAsia="Calibri"/>
          <w:sz w:val="28"/>
          <w:szCs w:val="28"/>
        </w:rPr>
        <w:t>Расходы за счет средств консолидированного бюджета Ивановской области в 2021 году превышают расходы 2020 года на 558 218,64 тыс.руб., (на 3,62%) в основном за счет средств бюджета территориального фонда обязательного медицинского страхования Ивановской области.</w:t>
      </w:r>
    </w:p>
    <w:p w14:paraId="2A20571B" w14:textId="77777777" w:rsidR="000C6D0E" w:rsidRPr="00C62B21" w:rsidRDefault="000C6D0E" w:rsidP="000C6D0E">
      <w:pPr>
        <w:ind w:firstLine="709"/>
        <w:jc w:val="both"/>
        <w:rPr>
          <w:rFonts w:eastAsia="Calibri"/>
          <w:sz w:val="28"/>
          <w:szCs w:val="28"/>
        </w:rPr>
      </w:pPr>
      <w:r w:rsidRPr="00C62B21">
        <w:rPr>
          <w:rFonts w:eastAsia="Calibri"/>
          <w:sz w:val="28"/>
          <w:szCs w:val="28"/>
        </w:rPr>
        <w:t xml:space="preserve">Расходы </w:t>
      </w:r>
      <w:r>
        <w:rPr>
          <w:rFonts w:eastAsia="Calibri"/>
          <w:sz w:val="28"/>
          <w:szCs w:val="28"/>
        </w:rPr>
        <w:t xml:space="preserve">консолидированного </w:t>
      </w:r>
      <w:r w:rsidRPr="00C62B21">
        <w:rPr>
          <w:rFonts w:eastAsia="Calibri"/>
          <w:sz w:val="28"/>
          <w:szCs w:val="28"/>
        </w:rPr>
        <w:t>бюджета Ивановской области в 2021 году, как и в 2020 году направлены на финансовое обеспечение выполнения государственного задания областным бюджетным учреждениям здравоохранения и деятельности казенных учреждений здравоохранения, а также на:</w:t>
      </w:r>
    </w:p>
    <w:p w14:paraId="35BA74CF" w14:textId="77777777" w:rsidR="000C6D0E" w:rsidRPr="00C62B21" w:rsidRDefault="000C6D0E" w:rsidP="000C6D0E">
      <w:pPr>
        <w:ind w:firstLine="709"/>
        <w:jc w:val="both"/>
        <w:rPr>
          <w:rFonts w:eastAsia="Calibri"/>
          <w:sz w:val="28"/>
          <w:szCs w:val="28"/>
        </w:rPr>
      </w:pPr>
      <w:r w:rsidRPr="00C62B21">
        <w:rPr>
          <w:rFonts w:eastAsia="Calibri"/>
          <w:sz w:val="28"/>
          <w:szCs w:val="28"/>
        </w:rPr>
        <w:t>- реализацию регионального проекта «Создание единого цифрового контура в здравоохранении на основе единой государственной информационной системы здравоохранения (ЕГИСЗ)» в целях повышения эффективности функционирования системы здравоохранения путем создания механизмов взаимодействия медицинских организаций на основе единой государственной системы в сфере здравоохранения и внедрения цифровых технологий и платформенных решений, формирующих единый цифровой контур здравоохранения;</w:t>
      </w:r>
    </w:p>
    <w:p w14:paraId="4D200669" w14:textId="77777777" w:rsidR="000C6D0E" w:rsidRPr="00C62B21" w:rsidRDefault="000C6D0E" w:rsidP="000C6D0E">
      <w:pPr>
        <w:ind w:firstLine="709"/>
        <w:jc w:val="both"/>
        <w:rPr>
          <w:rFonts w:eastAsia="Calibri"/>
          <w:sz w:val="28"/>
          <w:szCs w:val="28"/>
        </w:rPr>
      </w:pPr>
      <w:r w:rsidRPr="00C62B21">
        <w:rPr>
          <w:rFonts w:eastAsia="Calibri"/>
          <w:sz w:val="28"/>
          <w:szCs w:val="28"/>
        </w:rPr>
        <w:t>- закупку реактивов и расходных материалов, необходимых для функционирования комплекса генетического оборудования ОБУЗ «Бюро судебно-медицинской экспертизы Ивановской области» в рамках подпрограммы «Модернизация системы здравоохранения Ивановской области»;</w:t>
      </w:r>
    </w:p>
    <w:p w14:paraId="60A2C27C" w14:textId="77777777" w:rsidR="000C6D0E" w:rsidRPr="00C62B21" w:rsidRDefault="000C6D0E" w:rsidP="000C6D0E">
      <w:pPr>
        <w:ind w:firstLine="709"/>
        <w:jc w:val="both"/>
        <w:rPr>
          <w:rFonts w:eastAsia="Calibri"/>
          <w:sz w:val="28"/>
          <w:szCs w:val="28"/>
        </w:rPr>
      </w:pPr>
      <w:r w:rsidRPr="00C62B21">
        <w:rPr>
          <w:rFonts w:eastAsia="Calibri"/>
          <w:sz w:val="28"/>
          <w:szCs w:val="28"/>
        </w:rPr>
        <w:t>- закупка аллергена туберкулезного для проведения иммунодиагностики;</w:t>
      </w:r>
    </w:p>
    <w:p w14:paraId="5F0BEECE" w14:textId="77777777" w:rsidR="000C6D0E" w:rsidRPr="00C62B21" w:rsidRDefault="000C6D0E" w:rsidP="000C6D0E">
      <w:pPr>
        <w:ind w:firstLine="709"/>
        <w:jc w:val="both"/>
        <w:rPr>
          <w:rFonts w:eastAsia="Calibri"/>
          <w:sz w:val="28"/>
          <w:szCs w:val="28"/>
        </w:rPr>
      </w:pPr>
      <w:r w:rsidRPr="00C62B21">
        <w:rPr>
          <w:rFonts w:eastAsia="Calibri"/>
          <w:sz w:val="28"/>
          <w:szCs w:val="28"/>
        </w:rPr>
        <w:t>- финансовое обеспечение и развитие паллиативной медицинской помощи, в том числе на обеспечение лекарственными препаратами и медицинскими изделиями медицинских организаций, оказывающих паллиативную медицинскую помощь, в том числе для использования на дому;</w:t>
      </w:r>
    </w:p>
    <w:p w14:paraId="67D533EB" w14:textId="77777777" w:rsidR="000C6D0E" w:rsidRPr="00C62B21" w:rsidRDefault="000C6D0E" w:rsidP="000C6D0E">
      <w:pPr>
        <w:ind w:firstLine="709"/>
        <w:jc w:val="both"/>
        <w:rPr>
          <w:rFonts w:eastAsia="Calibri"/>
          <w:sz w:val="28"/>
          <w:szCs w:val="28"/>
        </w:rPr>
      </w:pPr>
      <w:r w:rsidRPr="00C62B21">
        <w:rPr>
          <w:rFonts w:eastAsia="Calibri"/>
          <w:sz w:val="28"/>
          <w:szCs w:val="28"/>
        </w:rPr>
        <w:t>- финансовое обеспечение мероприятий, направленных на проведение неонатального скрининга на 5 наследственных и врожденных заболеваний;</w:t>
      </w:r>
    </w:p>
    <w:p w14:paraId="7935AB77" w14:textId="77777777" w:rsidR="000C6D0E" w:rsidRPr="00C62B21" w:rsidRDefault="000C6D0E" w:rsidP="000C6D0E">
      <w:pPr>
        <w:ind w:firstLine="709"/>
        <w:jc w:val="both"/>
        <w:rPr>
          <w:rFonts w:eastAsia="Calibri"/>
          <w:sz w:val="28"/>
          <w:szCs w:val="28"/>
        </w:rPr>
      </w:pPr>
      <w:r w:rsidRPr="00C62B21">
        <w:rPr>
          <w:rFonts w:eastAsia="Calibri"/>
          <w:sz w:val="28"/>
          <w:szCs w:val="28"/>
        </w:rPr>
        <w:t xml:space="preserve">- финансовое обеспечение мероприятий, направленных на проведение </w:t>
      </w:r>
      <w:proofErr w:type="spellStart"/>
      <w:r w:rsidRPr="00C62B21">
        <w:rPr>
          <w:rFonts w:eastAsia="Calibri"/>
          <w:sz w:val="28"/>
          <w:szCs w:val="28"/>
        </w:rPr>
        <w:t>пренатальной</w:t>
      </w:r>
      <w:proofErr w:type="spellEnd"/>
      <w:r w:rsidRPr="00C62B21">
        <w:rPr>
          <w:rFonts w:eastAsia="Calibri"/>
          <w:sz w:val="28"/>
          <w:szCs w:val="28"/>
        </w:rPr>
        <w:t xml:space="preserve"> (дородовой) диагностики нарушений развития ребенка у беременных женщин;</w:t>
      </w:r>
    </w:p>
    <w:p w14:paraId="1AFFE00E" w14:textId="77777777" w:rsidR="000C6D0E" w:rsidRPr="00C62B21" w:rsidRDefault="000C6D0E" w:rsidP="000C6D0E">
      <w:pPr>
        <w:ind w:firstLine="709"/>
        <w:jc w:val="both"/>
        <w:rPr>
          <w:rFonts w:eastAsia="Calibri"/>
          <w:sz w:val="28"/>
          <w:szCs w:val="28"/>
        </w:rPr>
      </w:pPr>
      <w:r w:rsidRPr="00C62B21">
        <w:rPr>
          <w:rFonts w:eastAsia="Calibri"/>
          <w:sz w:val="28"/>
          <w:szCs w:val="28"/>
        </w:rPr>
        <w:t>- обеспечение государственных учреждений здравоохранения Ивановской области медицинскими иммунобиологическими препаратами для проведения профилактических прививок по эпидемическим показаниям;</w:t>
      </w:r>
    </w:p>
    <w:p w14:paraId="65433B3F" w14:textId="77777777" w:rsidR="000C6D0E" w:rsidRPr="00C62B21" w:rsidRDefault="000C6D0E" w:rsidP="000C6D0E">
      <w:pPr>
        <w:ind w:firstLine="709"/>
        <w:jc w:val="both"/>
        <w:rPr>
          <w:rFonts w:eastAsia="Calibri"/>
          <w:sz w:val="28"/>
          <w:szCs w:val="28"/>
        </w:rPr>
      </w:pPr>
      <w:r w:rsidRPr="00C62B21">
        <w:rPr>
          <w:rFonts w:eastAsia="Calibri"/>
          <w:sz w:val="28"/>
          <w:szCs w:val="28"/>
        </w:rPr>
        <w:t>- 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w:t>
      </w:r>
    </w:p>
    <w:p w14:paraId="5F44C8A3" w14:textId="77777777" w:rsidR="000C6D0E" w:rsidRPr="00C62B21" w:rsidRDefault="000C6D0E" w:rsidP="000C6D0E">
      <w:pPr>
        <w:ind w:firstLine="709"/>
        <w:jc w:val="both"/>
        <w:rPr>
          <w:rFonts w:eastAsia="Calibri"/>
          <w:sz w:val="28"/>
          <w:szCs w:val="28"/>
        </w:rPr>
      </w:pPr>
      <w:r w:rsidRPr="00C62B21">
        <w:rPr>
          <w:rFonts w:eastAsia="Calibri"/>
          <w:sz w:val="28"/>
          <w:szCs w:val="28"/>
        </w:rPr>
        <w:t>- 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p w14:paraId="6CD1EC81" w14:textId="77777777" w:rsidR="000C6D0E" w:rsidRPr="00C62B21" w:rsidRDefault="000C6D0E" w:rsidP="000C6D0E">
      <w:pPr>
        <w:ind w:firstLine="709"/>
        <w:jc w:val="both"/>
        <w:rPr>
          <w:rFonts w:eastAsia="Calibri"/>
          <w:sz w:val="28"/>
          <w:szCs w:val="28"/>
        </w:rPr>
      </w:pPr>
      <w:r w:rsidRPr="00C62B21">
        <w:rPr>
          <w:rFonts w:eastAsia="Calibri"/>
          <w:sz w:val="28"/>
          <w:szCs w:val="28"/>
        </w:rPr>
        <w:t>- финансовое обеспечение реализации мероприятий по повышению информированности граждан по вопросам профилактики ВИЧ-инфекции, а также заболеваний, ассоциированных с ВИЧ-инфекцией;</w:t>
      </w:r>
    </w:p>
    <w:p w14:paraId="4C6B0228" w14:textId="77777777" w:rsidR="000C6D0E" w:rsidRPr="00C62B21" w:rsidRDefault="000C6D0E" w:rsidP="000C6D0E">
      <w:pPr>
        <w:ind w:firstLine="709"/>
        <w:jc w:val="both"/>
        <w:rPr>
          <w:rFonts w:eastAsia="Calibri"/>
          <w:sz w:val="28"/>
          <w:szCs w:val="28"/>
        </w:rPr>
      </w:pPr>
      <w:r w:rsidRPr="00C62B21">
        <w:rPr>
          <w:rFonts w:eastAsia="Calibri"/>
          <w:sz w:val="28"/>
          <w:szCs w:val="28"/>
        </w:rPr>
        <w:t>- финансовое обеспечение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расходов на указанные цели.</w:t>
      </w:r>
    </w:p>
    <w:p w14:paraId="403E8495" w14:textId="77777777" w:rsidR="000C6D0E" w:rsidRPr="00C62B21" w:rsidRDefault="000C6D0E" w:rsidP="000C6D0E">
      <w:pPr>
        <w:ind w:firstLine="709"/>
        <w:jc w:val="both"/>
        <w:rPr>
          <w:rFonts w:eastAsia="Calibri"/>
          <w:sz w:val="28"/>
          <w:szCs w:val="28"/>
        </w:rPr>
      </w:pPr>
      <w:r w:rsidRPr="00C62B21">
        <w:rPr>
          <w:rFonts w:eastAsia="Calibri"/>
          <w:sz w:val="28"/>
          <w:szCs w:val="28"/>
        </w:rPr>
        <w:t xml:space="preserve">За счет бюджетных ассигнований, зарезервированных в составе утвержденных законом об областном бюджете на 2021 год и распределенных на финансовое обеспечение мероприятий, связанных с профилактикой и устранением последствий распространения коронавирусной инфекции, произведены расходы в сумме 122 747,13 тыс. руб. </w:t>
      </w:r>
    </w:p>
    <w:p w14:paraId="39712FFB" w14:textId="77777777" w:rsidR="000C6D0E" w:rsidRPr="006A1C36" w:rsidRDefault="000C6D0E" w:rsidP="000C6D0E">
      <w:pPr>
        <w:ind w:firstLine="709"/>
        <w:jc w:val="both"/>
        <w:rPr>
          <w:rFonts w:eastAsia="Calibri"/>
          <w:sz w:val="28"/>
          <w:szCs w:val="28"/>
        </w:rPr>
      </w:pPr>
      <w:r w:rsidRPr="00964691">
        <w:rPr>
          <w:rFonts w:eastAsia="Calibri"/>
          <w:sz w:val="28"/>
          <w:szCs w:val="28"/>
        </w:rPr>
        <w:t xml:space="preserve">Расходы за счет средств консолидированного бюджета Ивановской области ниже уровня расходов 2020 года на 1 093 548,64 тыс. руб. (на 44%) в основном за счет осуществления в 2020 году за счет средств федерального и областного бюджетов выплат стимулирующего характера медицинским и иным работникам медицинских и иных организаций, оказывающим медицинскую помощь (участвующим в оказании медицинской помощи, обеспечивающим оказание медицинской помощи) гражданам, у которых выявлена новая </w:t>
      </w:r>
      <w:proofErr w:type="spellStart"/>
      <w:r w:rsidRPr="00964691">
        <w:rPr>
          <w:rFonts w:eastAsia="Calibri"/>
          <w:sz w:val="28"/>
          <w:szCs w:val="28"/>
        </w:rPr>
        <w:t>коронавирусная</w:t>
      </w:r>
      <w:proofErr w:type="spellEnd"/>
      <w:r w:rsidRPr="00964691">
        <w:rPr>
          <w:rFonts w:eastAsia="Calibri"/>
          <w:sz w:val="28"/>
          <w:szCs w:val="28"/>
        </w:rPr>
        <w:t xml:space="preserve"> инфекция, а также сокращения расходов на реализацию мероприятий по созданию единого цифрового контура в здравоохранении на основе единой государственной информационной системы здравоохранения (ЕГИСЗ).</w:t>
      </w:r>
    </w:p>
    <w:p w14:paraId="464A8095" w14:textId="77777777" w:rsidR="000C6D0E" w:rsidRPr="001C1BDD" w:rsidRDefault="000C6D0E" w:rsidP="000C6D0E">
      <w:pPr>
        <w:ind w:firstLine="709"/>
        <w:jc w:val="both"/>
        <w:rPr>
          <w:rFonts w:eastAsia="Calibri"/>
          <w:sz w:val="28"/>
          <w:szCs w:val="28"/>
        </w:rPr>
      </w:pPr>
      <w:r w:rsidRPr="001C1BDD">
        <w:rPr>
          <w:rFonts w:eastAsia="Calibri"/>
          <w:sz w:val="28"/>
          <w:szCs w:val="28"/>
        </w:rPr>
        <w:t>Расходы бюджета территориального фонда обязательного медицинского страхования Ивановской области направлены на финансовое обеспечение организации обязательного медицинского страхования на территории Ивановской области, в том числе на финансовое обеспечение мероприятий, связанных с профилактикой и устранением последствий распространения коронавирусной инфекци</w:t>
      </w:r>
      <w:r>
        <w:rPr>
          <w:rFonts w:eastAsia="Calibri"/>
          <w:sz w:val="28"/>
          <w:szCs w:val="28"/>
        </w:rPr>
        <w:t>и з</w:t>
      </w:r>
      <w:r w:rsidRPr="001C1BDD">
        <w:rPr>
          <w:rFonts w:eastAsia="Calibri"/>
          <w:sz w:val="28"/>
          <w:szCs w:val="28"/>
        </w:rPr>
        <w:t>а счет средств федераль</w:t>
      </w:r>
      <w:r>
        <w:rPr>
          <w:rFonts w:eastAsia="Calibri"/>
          <w:sz w:val="28"/>
          <w:szCs w:val="28"/>
        </w:rPr>
        <w:t>ного бюджета.</w:t>
      </w:r>
    </w:p>
    <w:p w14:paraId="3333AA26" w14:textId="77777777" w:rsidR="000C6D0E" w:rsidRPr="006A1C36" w:rsidRDefault="000C6D0E" w:rsidP="000C6D0E">
      <w:pPr>
        <w:ind w:firstLine="709"/>
        <w:jc w:val="both"/>
        <w:rPr>
          <w:sz w:val="28"/>
          <w:szCs w:val="28"/>
        </w:rPr>
      </w:pPr>
      <w:r w:rsidRPr="006A1C36">
        <w:rPr>
          <w:sz w:val="28"/>
          <w:szCs w:val="28"/>
        </w:rPr>
        <w:t>По данному подразделу в том числе отражены расходы на обеспечение деятельности органа государственной власти в области здравоохранения, содержание которого осуществляется как за счет средств областного бюджета, так и за счет субвенции, предоставленной из федерального бюджета на осуществление переданных Ивановской области полномочий Российской Федерации в области охраны здоровья граждан.</w:t>
      </w:r>
    </w:p>
    <w:p w14:paraId="60133B5C" w14:textId="77777777" w:rsidR="000C6D0E" w:rsidRPr="006A1C36" w:rsidRDefault="000C6D0E" w:rsidP="000C6D0E">
      <w:pPr>
        <w:ind w:firstLine="709"/>
        <w:jc w:val="both"/>
        <w:rPr>
          <w:sz w:val="28"/>
          <w:szCs w:val="28"/>
        </w:rPr>
      </w:pPr>
      <w:r w:rsidRPr="006A1C36">
        <w:rPr>
          <w:sz w:val="28"/>
          <w:szCs w:val="28"/>
        </w:rPr>
        <w:t>Увеличение указанных расходов по сравнению с 2020 годом за счет средств областного бюджета связано с индексацией заработной платы с 1 октября 2021 года на 4,0 %, доведением до года расходов по фонду оплаты труда с учетом начислений в связи с индексацией заработной платы с 1 октября 2020 года.</w:t>
      </w:r>
    </w:p>
    <w:p w14:paraId="5CD9242B" w14:textId="77777777" w:rsidR="000C6D0E" w:rsidRPr="006A1C36" w:rsidRDefault="000C6D0E" w:rsidP="000C6D0E">
      <w:pPr>
        <w:ind w:firstLine="709"/>
        <w:jc w:val="both"/>
        <w:rPr>
          <w:sz w:val="28"/>
          <w:szCs w:val="28"/>
        </w:rPr>
      </w:pPr>
      <w:r w:rsidRPr="006A1C36">
        <w:rPr>
          <w:sz w:val="28"/>
          <w:szCs w:val="28"/>
        </w:rPr>
        <w:t xml:space="preserve">Уменьшение расходов за счет средств федерального бюджета в 2021 году по сравнению с 2020 годом связано с уменьшением объема субвенции на осуществление переданных Ивановской области полномочий Российской Федерации в области охраны здоровья граждан. </w:t>
      </w:r>
    </w:p>
    <w:p w14:paraId="551DC640" w14:textId="77777777" w:rsidR="00A56B06" w:rsidRDefault="00A56B06" w:rsidP="00A56B06">
      <w:pPr>
        <w:ind w:firstLine="709"/>
        <w:jc w:val="center"/>
        <w:rPr>
          <w:b/>
          <w:sz w:val="28"/>
          <w:szCs w:val="28"/>
        </w:rPr>
      </w:pPr>
    </w:p>
    <w:p w14:paraId="178D4AE0" w14:textId="77777777" w:rsidR="00DD4029" w:rsidRDefault="00DD4029" w:rsidP="00DD4029">
      <w:pPr>
        <w:spacing w:after="200"/>
        <w:jc w:val="center"/>
        <w:rPr>
          <w:rFonts w:eastAsia="Calibri"/>
          <w:b/>
          <w:sz w:val="28"/>
          <w:szCs w:val="28"/>
          <w:lang w:eastAsia="en-US"/>
        </w:rPr>
      </w:pPr>
      <w:r w:rsidRPr="00A525D6">
        <w:rPr>
          <w:rFonts w:eastAsia="Calibri"/>
          <w:b/>
          <w:sz w:val="28"/>
          <w:szCs w:val="28"/>
          <w:lang w:eastAsia="en-US"/>
        </w:rPr>
        <w:t>Раздел 1000 «Социальная политика</w:t>
      </w:r>
    </w:p>
    <w:p w14:paraId="32E69768" w14:textId="77777777" w:rsidR="000C6D0E" w:rsidRPr="006A1C36" w:rsidRDefault="000C6D0E" w:rsidP="000C6D0E">
      <w:pPr>
        <w:pStyle w:val="a5"/>
        <w:ind w:firstLine="709"/>
        <w:rPr>
          <w:sz w:val="28"/>
          <w:szCs w:val="28"/>
        </w:rPr>
      </w:pPr>
      <w:r w:rsidRPr="006A1C36">
        <w:rPr>
          <w:b/>
          <w:sz w:val="28"/>
          <w:szCs w:val="28"/>
        </w:rPr>
        <w:t xml:space="preserve">По подразделу 1001 </w:t>
      </w:r>
      <w:r w:rsidRPr="006A1C36">
        <w:rPr>
          <w:rFonts w:eastAsia="Calibri"/>
          <w:b/>
          <w:sz w:val="28"/>
          <w:szCs w:val="28"/>
        </w:rPr>
        <w:t xml:space="preserve">«Пенсионное обеспечение» </w:t>
      </w:r>
      <w:r w:rsidRPr="006A1C36">
        <w:rPr>
          <w:rFonts w:eastAsia="Calibri"/>
          <w:sz w:val="28"/>
          <w:szCs w:val="28"/>
        </w:rPr>
        <w:t>и</w:t>
      </w:r>
      <w:r w:rsidRPr="006A1C36">
        <w:rPr>
          <w:sz w:val="28"/>
          <w:szCs w:val="28"/>
        </w:rPr>
        <w:t>сполнение расходов составило 137 315,6 тыс. руб. или 99,0 % от утвержденных бюджетных ассигнований.</w:t>
      </w:r>
    </w:p>
    <w:p w14:paraId="534B47D9" w14:textId="77777777" w:rsidR="000C6D0E" w:rsidRPr="006A1C36" w:rsidRDefault="000C6D0E" w:rsidP="000C6D0E">
      <w:pPr>
        <w:pStyle w:val="a5"/>
        <w:ind w:firstLine="709"/>
        <w:rPr>
          <w:rFonts w:eastAsia="Calibri"/>
          <w:sz w:val="28"/>
          <w:szCs w:val="28"/>
        </w:rPr>
      </w:pPr>
      <w:r w:rsidRPr="006A1C36">
        <w:rPr>
          <w:sz w:val="28"/>
          <w:szCs w:val="28"/>
        </w:rPr>
        <w:t>Увеличение расходов за 2021 год по сравнению с 2020 годом на 6 136,2 тыс. руб. (4,7 %) в основном связано с у</w:t>
      </w:r>
      <w:r w:rsidRPr="006A1C36">
        <w:rPr>
          <w:rFonts w:eastAsia="Calibri"/>
          <w:sz w:val="28"/>
          <w:szCs w:val="28"/>
        </w:rPr>
        <w:t>величением количества получателей, претендующих на пенсию, назначаемую по предложению органов службы занятости на период до наступления возраста, дающего право на страховую пенсию по старости, в том числе назначаемую досрочно.</w:t>
      </w:r>
    </w:p>
    <w:p w14:paraId="0A102C39" w14:textId="77777777" w:rsidR="000C6D0E" w:rsidRPr="006A1C36" w:rsidRDefault="000C6D0E" w:rsidP="000C6D0E">
      <w:pPr>
        <w:ind w:firstLine="709"/>
        <w:jc w:val="both"/>
        <w:rPr>
          <w:sz w:val="28"/>
          <w:szCs w:val="28"/>
        </w:rPr>
      </w:pPr>
      <w:r w:rsidRPr="006A1C36">
        <w:rPr>
          <w:b/>
          <w:sz w:val="28"/>
          <w:szCs w:val="28"/>
        </w:rPr>
        <w:t>По подразделу 1002</w:t>
      </w:r>
      <w:r w:rsidRPr="006A1C36">
        <w:rPr>
          <w:sz w:val="28"/>
          <w:szCs w:val="28"/>
        </w:rPr>
        <w:t xml:space="preserve"> «Социальное обслуживание населения» расходы исполнены в общей сумме 1 719 463,18 тыс. руб. или 100 % от плановых назначений. </w:t>
      </w:r>
    </w:p>
    <w:p w14:paraId="297D38C3" w14:textId="77777777" w:rsidR="000C6D0E" w:rsidRDefault="000C6D0E" w:rsidP="000C6D0E">
      <w:pPr>
        <w:ind w:firstLine="709"/>
        <w:jc w:val="both"/>
        <w:rPr>
          <w:sz w:val="28"/>
          <w:szCs w:val="28"/>
        </w:rPr>
      </w:pPr>
      <w:r w:rsidRPr="006A1C36">
        <w:rPr>
          <w:sz w:val="28"/>
          <w:szCs w:val="28"/>
        </w:rPr>
        <w:t xml:space="preserve">Бюджетные ассигнования направлены на финансовое обеспечение предоставления социальных услуг отдельным категориям граждан, укрепление материально-технической базы организаций социального </w:t>
      </w:r>
      <w:r>
        <w:rPr>
          <w:sz w:val="28"/>
          <w:szCs w:val="28"/>
        </w:rPr>
        <w:t xml:space="preserve">обслуживания. </w:t>
      </w:r>
    </w:p>
    <w:p w14:paraId="43F75134" w14:textId="77777777" w:rsidR="000C6D0E" w:rsidRPr="006A1C36" w:rsidRDefault="000C6D0E" w:rsidP="000C6D0E">
      <w:pPr>
        <w:ind w:firstLine="709"/>
        <w:jc w:val="both"/>
        <w:rPr>
          <w:sz w:val="28"/>
          <w:szCs w:val="28"/>
        </w:rPr>
      </w:pPr>
      <w:r w:rsidRPr="006A1C36">
        <w:rPr>
          <w:sz w:val="28"/>
          <w:szCs w:val="28"/>
        </w:rPr>
        <w:t>Уменьшение объемов бюджетных ассигнований в 2021 году по сравнению с 2020 годом на 181 793,00 тыс. руб. или на 9,</w:t>
      </w:r>
      <w:r>
        <w:rPr>
          <w:sz w:val="28"/>
          <w:szCs w:val="28"/>
        </w:rPr>
        <w:t>6</w:t>
      </w:r>
      <w:r w:rsidRPr="006A1C36">
        <w:rPr>
          <w:sz w:val="28"/>
          <w:szCs w:val="28"/>
        </w:rPr>
        <w:t xml:space="preserve">% связано в том числе с выделением </w:t>
      </w:r>
      <w:r>
        <w:rPr>
          <w:sz w:val="28"/>
          <w:szCs w:val="28"/>
        </w:rPr>
        <w:t xml:space="preserve">в 2020 году </w:t>
      </w:r>
      <w:r w:rsidRPr="006A1C36">
        <w:rPr>
          <w:sz w:val="28"/>
          <w:szCs w:val="28"/>
        </w:rPr>
        <w:t>средств на:</w:t>
      </w:r>
    </w:p>
    <w:p w14:paraId="01F312DC" w14:textId="77777777" w:rsidR="000C6D0E" w:rsidRPr="004F5C9D" w:rsidRDefault="000C6D0E" w:rsidP="000C6D0E">
      <w:pPr>
        <w:ind w:firstLine="709"/>
        <w:jc w:val="both"/>
        <w:rPr>
          <w:sz w:val="28"/>
          <w:szCs w:val="28"/>
        </w:rPr>
      </w:pPr>
      <w:r w:rsidRPr="006A1C36">
        <w:rPr>
          <w:sz w:val="28"/>
          <w:szCs w:val="28"/>
        </w:rPr>
        <w:t xml:space="preserve"> </w:t>
      </w:r>
      <w:r w:rsidRPr="004F5C9D">
        <w:rPr>
          <w:sz w:val="28"/>
          <w:szCs w:val="28"/>
        </w:rPr>
        <w:t xml:space="preserve">  - осуществление выплат стимулирующего характера за особые условия труда и дополнительную нагрузку работникам стационарных государственных учреждений социального обслуживания Ивановской области и государственных образовательных учреждений для детей-сирот и детей, оставшихся без попечения родителей, Ивановской области, деятельность которых осуществляется в сменном режиме, предполагающем проживание работников в учреждении на протяжении смены, в период их закрытия на карантин в целях недопущения распространения новой коронавирусной инфекции;</w:t>
      </w:r>
    </w:p>
    <w:p w14:paraId="652722AA" w14:textId="77777777" w:rsidR="000C6D0E" w:rsidRPr="004F5C9D" w:rsidRDefault="000C6D0E" w:rsidP="000C6D0E">
      <w:pPr>
        <w:ind w:firstLine="709"/>
        <w:jc w:val="both"/>
        <w:rPr>
          <w:sz w:val="28"/>
          <w:szCs w:val="28"/>
        </w:rPr>
      </w:pPr>
      <w:r w:rsidRPr="004F5C9D">
        <w:rPr>
          <w:sz w:val="28"/>
          <w:szCs w:val="28"/>
        </w:rPr>
        <w:t xml:space="preserve">  - осуществление выплат стимулирующего характера за особые условия труда и дополнительную нагрузку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гражданам, у которых выявлена новая </w:t>
      </w:r>
      <w:proofErr w:type="spellStart"/>
      <w:r w:rsidRPr="004F5C9D">
        <w:rPr>
          <w:sz w:val="28"/>
          <w:szCs w:val="28"/>
        </w:rPr>
        <w:t>коронавирусная</w:t>
      </w:r>
      <w:proofErr w:type="spellEnd"/>
      <w:r w:rsidRPr="004F5C9D">
        <w:rPr>
          <w:sz w:val="28"/>
          <w:szCs w:val="28"/>
        </w:rPr>
        <w:t xml:space="preserve"> инфекция, и лицам из групп риска заражения новой коронавирусной инфекцией, за счет средств резервного фонда Правительства Российской Федерации;</w:t>
      </w:r>
    </w:p>
    <w:p w14:paraId="5860764C" w14:textId="3D635D8F" w:rsidR="000C6D0E" w:rsidRDefault="000C6D0E" w:rsidP="000C6D0E">
      <w:pPr>
        <w:ind w:firstLine="709"/>
        <w:jc w:val="both"/>
        <w:rPr>
          <w:sz w:val="28"/>
          <w:szCs w:val="28"/>
        </w:rPr>
      </w:pPr>
      <w:r w:rsidRPr="004F5C9D">
        <w:rPr>
          <w:sz w:val="28"/>
          <w:szCs w:val="28"/>
        </w:rPr>
        <w:t>- на укрепление материально-технической базы организаций социального обслуживания.</w:t>
      </w:r>
    </w:p>
    <w:p w14:paraId="07A71C34" w14:textId="77777777" w:rsidR="000C6D0E" w:rsidRDefault="000C6D0E" w:rsidP="000C6D0E">
      <w:pPr>
        <w:ind w:firstLine="709"/>
        <w:jc w:val="both"/>
        <w:rPr>
          <w:sz w:val="28"/>
          <w:szCs w:val="28"/>
        </w:rPr>
      </w:pPr>
      <w:r w:rsidRPr="006A1C36">
        <w:rPr>
          <w:b/>
          <w:sz w:val="28"/>
          <w:szCs w:val="28"/>
        </w:rPr>
        <w:t>По подразделу 1003</w:t>
      </w:r>
      <w:r w:rsidRPr="006A1C36">
        <w:rPr>
          <w:sz w:val="28"/>
          <w:szCs w:val="28"/>
        </w:rPr>
        <w:t xml:space="preserve"> «Социальное обеспечение населения» расходы консолидированного бюджет</w:t>
      </w:r>
      <w:r>
        <w:rPr>
          <w:sz w:val="28"/>
          <w:szCs w:val="28"/>
        </w:rPr>
        <w:t>а исполнены в сумме 9 246 615,60</w:t>
      </w:r>
      <w:r w:rsidRPr="006A1C36">
        <w:rPr>
          <w:sz w:val="28"/>
          <w:szCs w:val="28"/>
        </w:rPr>
        <w:t xml:space="preserve"> тыс. руб. или 98,22 % от плановых назначений, в том числе по статье «социальное обеспечение и иные выплаты</w:t>
      </w:r>
      <w:r>
        <w:rPr>
          <w:sz w:val="28"/>
          <w:szCs w:val="28"/>
        </w:rPr>
        <w:t xml:space="preserve"> населению» в сумме 9 111 620,21</w:t>
      </w:r>
      <w:r w:rsidRPr="006A1C36">
        <w:rPr>
          <w:sz w:val="28"/>
          <w:szCs w:val="28"/>
        </w:rPr>
        <w:t xml:space="preserve"> тыс. руб. или 98,2</w:t>
      </w:r>
      <w:r>
        <w:rPr>
          <w:sz w:val="28"/>
          <w:szCs w:val="28"/>
        </w:rPr>
        <w:t>3</w:t>
      </w:r>
      <w:r w:rsidRPr="006A1C36">
        <w:rPr>
          <w:sz w:val="28"/>
          <w:szCs w:val="28"/>
        </w:rPr>
        <w:t xml:space="preserve"> % от плановых назначений.</w:t>
      </w:r>
    </w:p>
    <w:p w14:paraId="30F19B28" w14:textId="77777777" w:rsidR="000C6D0E" w:rsidRPr="00385B2B" w:rsidRDefault="000C6D0E" w:rsidP="000C6D0E">
      <w:pPr>
        <w:ind w:firstLine="708"/>
        <w:jc w:val="both"/>
        <w:rPr>
          <w:rFonts w:eastAsia="Calibri"/>
          <w:bCs/>
          <w:sz w:val="28"/>
          <w:szCs w:val="28"/>
        </w:rPr>
      </w:pPr>
      <w:r w:rsidRPr="00385B2B">
        <w:rPr>
          <w:sz w:val="28"/>
          <w:szCs w:val="28"/>
        </w:rPr>
        <w:t xml:space="preserve">Уменьшение объемов бюджетных ассигнований в 2021 году по сравнению с 2020 годом на 415 768,96 тыс. руб. (4,30 %) связано </w:t>
      </w:r>
      <w:r>
        <w:rPr>
          <w:sz w:val="28"/>
          <w:szCs w:val="28"/>
        </w:rPr>
        <w:t>в основном</w:t>
      </w:r>
      <w:r w:rsidRPr="00385B2B">
        <w:rPr>
          <w:sz w:val="28"/>
          <w:szCs w:val="28"/>
        </w:rPr>
        <w:t xml:space="preserve"> с уменьшением объема субвенции из федерального бюджета </w:t>
      </w:r>
      <w:r w:rsidRPr="00385B2B">
        <w:rPr>
          <w:rFonts w:eastAsia="Calibri"/>
          <w:sz w:val="28"/>
          <w:szCs w:val="28"/>
        </w:rPr>
        <w:t xml:space="preserve">бюджетам субъектов Российской Федерации </w:t>
      </w:r>
      <w:r w:rsidRPr="00385B2B">
        <w:rPr>
          <w:sz w:val="28"/>
          <w:szCs w:val="28"/>
        </w:rPr>
        <w:t>на осуществление переданных полномочий Российской Федерации по осуществлению социальных выплат гражданам, признанным в установленном порядке безработными.</w:t>
      </w:r>
    </w:p>
    <w:p w14:paraId="3FDA2413" w14:textId="77777777" w:rsidR="000C6D0E" w:rsidRPr="004F5C9D" w:rsidRDefault="000C6D0E" w:rsidP="000C6D0E">
      <w:pPr>
        <w:ind w:firstLine="708"/>
        <w:jc w:val="both"/>
        <w:rPr>
          <w:sz w:val="28"/>
          <w:szCs w:val="28"/>
        </w:rPr>
      </w:pPr>
      <w:r w:rsidRPr="004F5C9D">
        <w:rPr>
          <w:sz w:val="28"/>
          <w:szCs w:val="28"/>
        </w:rPr>
        <w:t>Бюджетные ассигнования по подразделу направлены на финансовое обеспечение:</w:t>
      </w:r>
    </w:p>
    <w:p w14:paraId="2EA6BEE0" w14:textId="77777777" w:rsidR="000C6D0E" w:rsidRPr="004F5C9D" w:rsidRDefault="000C6D0E" w:rsidP="000C6D0E">
      <w:pPr>
        <w:ind w:firstLine="709"/>
        <w:jc w:val="both"/>
        <w:rPr>
          <w:sz w:val="28"/>
          <w:szCs w:val="28"/>
        </w:rPr>
      </w:pPr>
      <w:r w:rsidRPr="004F5C9D">
        <w:rPr>
          <w:sz w:val="28"/>
          <w:szCs w:val="28"/>
        </w:rPr>
        <w:t>- уплаты страховых взносов на обязательное медицинское страхование неработающего населения – 3 709 0,32,8 тыс. руб.;</w:t>
      </w:r>
    </w:p>
    <w:p w14:paraId="4DF56646" w14:textId="77777777" w:rsidR="000C6D0E" w:rsidRPr="004F5C9D" w:rsidRDefault="000C6D0E" w:rsidP="000C6D0E">
      <w:pPr>
        <w:ind w:firstLine="709"/>
        <w:jc w:val="both"/>
        <w:rPr>
          <w:rFonts w:eastAsia="Calibri"/>
          <w:sz w:val="28"/>
          <w:szCs w:val="28"/>
        </w:rPr>
      </w:pPr>
      <w:r w:rsidRPr="004F5C9D">
        <w:rPr>
          <w:rFonts w:eastAsia="Calibri"/>
          <w:sz w:val="28"/>
          <w:szCs w:val="28"/>
        </w:rPr>
        <w:t>- осуществления единовременных компенсационных выплат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 50 095,84 тыс. руб.;</w:t>
      </w:r>
    </w:p>
    <w:p w14:paraId="5A616F88" w14:textId="77777777" w:rsidR="000C6D0E" w:rsidRPr="004F5C9D" w:rsidRDefault="000C6D0E" w:rsidP="000C6D0E">
      <w:pPr>
        <w:ind w:firstLine="709"/>
        <w:jc w:val="both"/>
        <w:rPr>
          <w:rFonts w:eastAsia="Calibri"/>
          <w:sz w:val="28"/>
          <w:szCs w:val="28"/>
        </w:rPr>
      </w:pPr>
      <w:r w:rsidRPr="004F5C9D">
        <w:rPr>
          <w:rFonts w:eastAsia="Calibri"/>
          <w:sz w:val="28"/>
          <w:szCs w:val="28"/>
        </w:rPr>
        <w:t>- единовременных социальных выплат врачам на оплату первоначального взноса (части первоначального взноса) по ипотечным жилищным кредитам – 12 000,0 тыс. руб.;</w:t>
      </w:r>
    </w:p>
    <w:p w14:paraId="6700A805" w14:textId="77777777" w:rsidR="000C6D0E" w:rsidRPr="004F5C9D" w:rsidRDefault="000C6D0E" w:rsidP="000C6D0E">
      <w:pPr>
        <w:ind w:firstLine="709"/>
        <w:jc w:val="both"/>
        <w:rPr>
          <w:rFonts w:eastAsia="Calibri"/>
          <w:sz w:val="28"/>
          <w:szCs w:val="28"/>
        </w:rPr>
      </w:pPr>
      <w:r w:rsidRPr="004F5C9D">
        <w:rPr>
          <w:rFonts w:eastAsia="Calibri"/>
          <w:sz w:val="28"/>
          <w:szCs w:val="28"/>
        </w:rPr>
        <w:t>- единовременных выплат врачам, принятым на работу в государственные учреждения здравоохранения Ивановской области, а также фельдшерам выездных бригад скорой медицинской помощи,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- 11 000,0 тыс. руб.;</w:t>
      </w:r>
    </w:p>
    <w:p w14:paraId="1F3AAC13" w14:textId="77777777" w:rsidR="000C6D0E" w:rsidRPr="004F5C9D" w:rsidRDefault="000C6D0E" w:rsidP="000C6D0E">
      <w:pPr>
        <w:ind w:firstLine="708"/>
        <w:jc w:val="both"/>
        <w:rPr>
          <w:rFonts w:eastAsia="Calibri"/>
          <w:sz w:val="28"/>
          <w:szCs w:val="28"/>
        </w:rPr>
      </w:pPr>
      <w:r w:rsidRPr="004F5C9D">
        <w:rPr>
          <w:sz w:val="28"/>
          <w:szCs w:val="28"/>
        </w:rPr>
        <w:t>- ме</w:t>
      </w:r>
      <w:r w:rsidRPr="004F5C9D">
        <w:rPr>
          <w:rFonts w:eastAsia="Calibri"/>
          <w:sz w:val="28"/>
          <w:szCs w:val="28"/>
        </w:rPr>
        <w:t xml:space="preserve">р социальной поддержки по обеспечению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w:t>
      </w:r>
      <w:r w:rsidRPr="004F5C9D">
        <w:rPr>
          <w:sz w:val="28"/>
          <w:szCs w:val="28"/>
        </w:rPr>
        <w:t>в сумме 658 956,48 тыс. руб.;</w:t>
      </w:r>
    </w:p>
    <w:p w14:paraId="28E809BB" w14:textId="77777777" w:rsidR="000C6D0E" w:rsidRPr="004F5C9D" w:rsidRDefault="000C6D0E" w:rsidP="000C6D0E">
      <w:pPr>
        <w:ind w:firstLine="709"/>
        <w:jc w:val="both"/>
        <w:rPr>
          <w:sz w:val="28"/>
          <w:szCs w:val="28"/>
        </w:rPr>
      </w:pPr>
      <w:r w:rsidRPr="004F5C9D">
        <w:rPr>
          <w:sz w:val="28"/>
          <w:szCs w:val="28"/>
        </w:rPr>
        <w:t>- мер социальной поддержки по обеспечению полноценным питанием детей в возрасте до трех лет в сумме 24 767,51 тыс. руб.;</w:t>
      </w:r>
    </w:p>
    <w:p w14:paraId="68CA0095" w14:textId="77777777" w:rsidR="000C6D0E" w:rsidRPr="004F5C9D" w:rsidRDefault="000C6D0E" w:rsidP="000C6D0E">
      <w:pPr>
        <w:ind w:firstLine="709"/>
        <w:jc w:val="both"/>
        <w:rPr>
          <w:rFonts w:eastAsia="Calibri"/>
          <w:sz w:val="28"/>
          <w:szCs w:val="28"/>
        </w:rPr>
      </w:pPr>
      <w:r w:rsidRPr="004F5C9D">
        <w:rPr>
          <w:rFonts w:eastAsia="Calibri"/>
          <w:sz w:val="28"/>
          <w:szCs w:val="28"/>
        </w:rPr>
        <w:t>- оказания социальной помощи ветеранам труда и приравненным к ним гражданам, ветеранам труда Ивановской области, труженикам тыла, а также реабилитированным лицам и лицам, признанным пострадавшими от политических репрессий в сумме 1 818 074,55 руб., в том числе:</w:t>
      </w:r>
    </w:p>
    <w:p w14:paraId="28853011" w14:textId="77777777" w:rsidR="000C6D0E" w:rsidRPr="004F5C9D" w:rsidRDefault="000C6D0E" w:rsidP="000C6D0E">
      <w:pPr>
        <w:ind w:firstLine="709"/>
        <w:jc w:val="both"/>
        <w:rPr>
          <w:rFonts w:eastAsia="Calibri"/>
          <w:sz w:val="28"/>
          <w:szCs w:val="28"/>
        </w:rPr>
      </w:pPr>
      <w:r w:rsidRPr="004F5C9D">
        <w:rPr>
          <w:rFonts w:eastAsia="Calibri"/>
          <w:sz w:val="28"/>
          <w:szCs w:val="28"/>
        </w:rPr>
        <w:t>на ежемесячные денежные выплаты – 554</w:t>
      </w:r>
      <w:r w:rsidRPr="004F5C9D">
        <w:rPr>
          <w:rFonts w:eastAsia="Calibri"/>
          <w:sz w:val="28"/>
          <w:szCs w:val="28"/>
          <w:lang w:val="en-US"/>
        </w:rPr>
        <w:t> </w:t>
      </w:r>
      <w:r w:rsidRPr="004F5C9D">
        <w:rPr>
          <w:rFonts w:eastAsia="Calibri"/>
          <w:sz w:val="28"/>
          <w:szCs w:val="28"/>
        </w:rPr>
        <w:t>632,09 тыс. руб.;</w:t>
      </w:r>
    </w:p>
    <w:p w14:paraId="1891D126" w14:textId="77777777" w:rsidR="000C6D0E" w:rsidRPr="004F5C9D" w:rsidRDefault="000C6D0E" w:rsidP="000C6D0E">
      <w:pPr>
        <w:ind w:firstLine="709"/>
        <w:jc w:val="both"/>
        <w:rPr>
          <w:rFonts w:eastAsia="Calibri"/>
          <w:sz w:val="28"/>
          <w:szCs w:val="28"/>
        </w:rPr>
      </w:pPr>
      <w:r w:rsidRPr="004F5C9D">
        <w:rPr>
          <w:rFonts w:eastAsia="Calibri"/>
          <w:sz w:val="28"/>
          <w:szCs w:val="28"/>
        </w:rPr>
        <w:t>на бесплатное изготовление и ремонт зубных протезов – 16 196,07 тыс. руб.;</w:t>
      </w:r>
    </w:p>
    <w:p w14:paraId="2D115188" w14:textId="77777777" w:rsidR="000C6D0E" w:rsidRPr="004F5C9D" w:rsidRDefault="000C6D0E" w:rsidP="000C6D0E">
      <w:pPr>
        <w:ind w:firstLine="709"/>
        <w:jc w:val="both"/>
        <w:rPr>
          <w:rFonts w:eastAsia="Calibri"/>
          <w:sz w:val="28"/>
          <w:szCs w:val="28"/>
        </w:rPr>
      </w:pPr>
      <w:r w:rsidRPr="004F5C9D">
        <w:rPr>
          <w:rFonts w:eastAsia="Calibri"/>
          <w:sz w:val="28"/>
          <w:szCs w:val="28"/>
        </w:rPr>
        <w:t>на предоставление льготного проезда на всех видах пассажирского транспорта, скидки в размере 50 процентов на проезд в железнодорожном транспорте пригородного сообщения – 39 484,67 тыс. руб.;</w:t>
      </w:r>
    </w:p>
    <w:p w14:paraId="0C71A720" w14:textId="77777777" w:rsidR="000C6D0E" w:rsidRPr="004F5C9D" w:rsidRDefault="000C6D0E" w:rsidP="000C6D0E">
      <w:pPr>
        <w:ind w:firstLine="709"/>
        <w:jc w:val="both"/>
        <w:rPr>
          <w:rFonts w:eastAsia="Calibri"/>
          <w:sz w:val="28"/>
          <w:szCs w:val="28"/>
        </w:rPr>
      </w:pPr>
      <w:r w:rsidRPr="004F5C9D">
        <w:rPr>
          <w:rFonts w:eastAsia="Calibri"/>
          <w:sz w:val="28"/>
          <w:szCs w:val="28"/>
        </w:rPr>
        <w:t>на 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ветеранам труда Ивановской области, а также реабилитированным лицам и лицам, признанным пострадавшими от политических репрессий, проживающим в домах, не имеющих центрального отопления – 1 207 761,72 тыс. руб.;</w:t>
      </w:r>
    </w:p>
    <w:p w14:paraId="7F252C7F" w14:textId="77777777" w:rsidR="000C6D0E" w:rsidRPr="004F5C9D" w:rsidRDefault="000C6D0E" w:rsidP="000C6D0E">
      <w:pPr>
        <w:ind w:firstLine="709"/>
        <w:jc w:val="both"/>
        <w:rPr>
          <w:rFonts w:eastAsia="Calibri"/>
          <w:sz w:val="28"/>
          <w:szCs w:val="28"/>
        </w:rPr>
      </w:pPr>
      <w:r w:rsidRPr="004F5C9D">
        <w:rPr>
          <w:rFonts w:eastAsia="Calibri"/>
          <w:sz w:val="28"/>
          <w:szCs w:val="28"/>
        </w:rPr>
        <w:t>- предоставление мер социальной поддержки отдельных категорий работников учреждений социальной сферы в сельской местности и поселках в форме ежемесячных компенсационных выплат на оплату жилого помещения, отопления и освещения, а также ежегодные денежные компенсации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и отдельным категориям работников учреждений социальной сферы и иных учреждений в сельской местности и поселках – 144 370,34 тыс. руб.;</w:t>
      </w:r>
    </w:p>
    <w:p w14:paraId="5028F4FA" w14:textId="77777777" w:rsidR="000C6D0E" w:rsidRPr="004F5C9D" w:rsidRDefault="000C6D0E" w:rsidP="000C6D0E">
      <w:pPr>
        <w:ind w:firstLine="709"/>
        <w:jc w:val="both"/>
        <w:rPr>
          <w:rFonts w:eastAsia="Calibri"/>
          <w:sz w:val="28"/>
          <w:szCs w:val="28"/>
        </w:rPr>
      </w:pPr>
      <w:r w:rsidRPr="004F5C9D">
        <w:rPr>
          <w:rFonts w:eastAsia="Calibri"/>
          <w:sz w:val="28"/>
          <w:szCs w:val="28"/>
        </w:rPr>
        <w:t>- оказания государственной социальной помощи на основании социального контракта отдельным категориям граждан – 173 708,1 тыс. руб.;</w:t>
      </w:r>
    </w:p>
    <w:p w14:paraId="4E4B09F0" w14:textId="77777777" w:rsidR="000C6D0E" w:rsidRPr="004F5C9D" w:rsidRDefault="000C6D0E" w:rsidP="000C6D0E">
      <w:pPr>
        <w:ind w:firstLine="709"/>
        <w:jc w:val="both"/>
        <w:rPr>
          <w:rFonts w:eastAsia="Calibri"/>
          <w:sz w:val="28"/>
          <w:szCs w:val="28"/>
        </w:rPr>
      </w:pPr>
      <w:r w:rsidRPr="004F5C9D">
        <w:rPr>
          <w:rFonts w:eastAsia="Calibri"/>
          <w:sz w:val="28"/>
          <w:szCs w:val="28"/>
        </w:rPr>
        <w:t>- меры социальной поддержки отдельным категориям граждан, финансовое обеспечение которых производится за счет субвенций из федерального бюджета в общей сумме 188 680,76 тыс. руб., а именно:</w:t>
      </w:r>
    </w:p>
    <w:p w14:paraId="2FC92457" w14:textId="77777777" w:rsidR="000C6D0E" w:rsidRPr="004F5C9D" w:rsidRDefault="000C6D0E" w:rsidP="000C6D0E">
      <w:pPr>
        <w:ind w:firstLine="709"/>
        <w:jc w:val="both"/>
        <w:rPr>
          <w:rFonts w:eastAsia="Calibri"/>
          <w:sz w:val="28"/>
          <w:szCs w:val="28"/>
        </w:rPr>
      </w:pPr>
      <w:r w:rsidRPr="004F5C9D">
        <w:rPr>
          <w:rFonts w:eastAsia="Calibri"/>
          <w:sz w:val="28"/>
          <w:szCs w:val="28"/>
        </w:rPr>
        <w:t xml:space="preserve"> осуществление переданного полномочия Российской Федерации по ежегодной денежной выплате лицам, награжденным нагрудным знаком «Почетный донор России» – 166 349,00 тыс. руб.;</w:t>
      </w:r>
    </w:p>
    <w:p w14:paraId="5283E383" w14:textId="77777777" w:rsidR="000C6D0E" w:rsidRPr="004F5C9D" w:rsidRDefault="000C6D0E" w:rsidP="000C6D0E">
      <w:pPr>
        <w:ind w:firstLine="709"/>
        <w:jc w:val="both"/>
        <w:rPr>
          <w:rFonts w:eastAsia="Calibri"/>
          <w:sz w:val="28"/>
          <w:szCs w:val="28"/>
        </w:rPr>
      </w:pPr>
      <w:r w:rsidRPr="004F5C9D">
        <w:rPr>
          <w:rFonts w:eastAsia="Calibri"/>
          <w:sz w:val="28"/>
          <w:szCs w:val="28"/>
        </w:rPr>
        <w:t>осуществление переданного полномочия Российской Федерации по предоставлению отдельных мер социальной поддержки граждан, подвергшихся воздействию радиации – 21 972,66 тыс. руб.;</w:t>
      </w:r>
    </w:p>
    <w:p w14:paraId="28BC047D" w14:textId="77777777" w:rsidR="000C6D0E" w:rsidRPr="004F5C9D" w:rsidRDefault="000C6D0E" w:rsidP="000C6D0E">
      <w:pPr>
        <w:ind w:firstLine="709"/>
        <w:jc w:val="both"/>
        <w:rPr>
          <w:rFonts w:eastAsia="Calibri"/>
          <w:sz w:val="28"/>
          <w:szCs w:val="28"/>
        </w:rPr>
      </w:pPr>
      <w:r w:rsidRPr="004F5C9D">
        <w:rPr>
          <w:rFonts w:eastAsia="Calibri"/>
          <w:sz w:val="28"/>
          <w:szCs w:val="28"/>
        </w:rPr>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 – 301,4 тыс. руб.;</w:t>
      </w:r>
    </w:p>
    <w:p w14:paraId="5004F877" w14:textId="77777777" w:rsidR="000C6D0E" w:rsidRPr="004F5C9D" w:rsidRDefault="000C6D0E" w:rsidP="000C6D0E">
      <w:pPr>
        <w:ind w:firstLine="709"/>
        <w:jc w:val="both"/>
        <w:rPr>
          <w:rFonts w:eastAsia="Calibri"/>
          <w:sz w:val="28"/>
          <w:szCs w:val="28"/>
        </w:rPr>
      </w:pPr>
      <w:r w:rsidRPr="004F5C9D">
        <w:rPr>
          <w:rFonts w:eastAsia="Calibri"/>
          <w:sz w:val="28"/>
          <w:szCs w:val="28"/>
        </w:rPr>
        <w:t>выплаты государственных единовременных пособий и ежемесячных денежных компенсаций при возникновении поствакцинальных осложнений – 57,7 тыс. руб.</w:t>
      </w:r>
    </w:p>
    <w:p w14:paraId="69BCCAE3" w14:textId="77777777" w:rsidR="000C6D0E" w:rsidRPr="004F5C9D" w:rsidRDefault="000C6D0E" w:rsidP="000C6D0E">
      <w:pPr>
        <w:ind w:firstLine="709"/>
        <w:jc w:val="both"/>
        <w:rPr>
          <w:rFonts w:eastAsia="Calibri"/>
          <w:sz w:val="28"/>
          <w:szCs w:val="28"/>
        </w:rPr>
      </w:pPr>
      <w:r w:rsidRPr="004F5C9D">
        <w:rPr>
          <w:rFonts w:eastAsia="Calibri"/>
          <w:sz w:val="28"/>
          <w:szCs w:val="28"/>
        </w:rPr>
        <w:t>По данному подразделу также отражены расходы на осуществление переданных полномочий Российской Федерации по осуществлению социальных выплат гражданам, признанным в установленном порядке безработными, в пределах субвенции из федерального бюджета. Исполнение по данным расходам составило 396 440,9 тыс. руб. или 99,7 % от утвержденных бюджетных ассигнований.</w:t>
      </w:r>
    </w:p>
    <w:p w14:paraId="127A3C6F" w14:textId="77777777" w:rsidR="000C6D0E" w:rsidRPr="00EA4190" w:rsidRDefault="000C6D0E" w:rsidP="000C6D0E">
      <w:pPr>
        <w:ind w:firstLine="709"/>
        <w:jc w:val="both"/>
        <w:rPr>
          <w:sz w:val="28"/>
          <w:szCs w:val="28"/>
        </w:rPr>
      </w:pPr>
      <w:r w:rsidRPr="00EA4190">
        <w:rPr>
          <w:b/>
          <w:sz w:val="28"/>
          <w:szCs w:val="28"/>
        </w:rPr>
        <w:t>По подразделу 1004</w:t>
      </w:r>
      <w:r w:rsidRPr="00EA4190">
        <w:rPr>
          <w:sz w:val="28"/>
          <w:szCs w:val="28"/>
        </w:rPr>
        <w:t xml:space="preserve"> «Охрана семьи и детства» расходы консолидированного бюджета исполнены в сумме 4 968 485,78 тыс. руб. или 99,1 % от плановых назначений. </w:t>
      </w:r>
    </w:p>
    <w:p w14:paraId="766D294A" w14:textId="77777777" w:rsidR="000C6D0E" w:rsidRPr="006A1C36" w:rsidRDefault="000C6D0E" w:rsidP="000C6D0E">
      <w:pPr>
        <w:ind w:firstLine="709"/>
        <w:jc w:val="both"/>
        <w:rPr>
          <w:rFonts w:eastAsia="Calibri"/>
          <w:bCs/>
          <w:sz w:val="28"/>
          <w:szCs w:val="28"/>
        </w:rPr>
      </w:pPr>
      <w:r w:rsidRPr="00EA4190">
        <w:rPr>
          <w:rFonts w:eastAsia="Calibri"/>
          <w:bCs/>
          <w:sz w:val="28"/>
          <w:szCs w:val="28"/>
        </w:rPr>
        <w:t>Увеличение расходов за 2021 год по сравнению с 2020 годом составило 888 227,1 тыс. руб.  или 21,77 %.</w:t>
      </w:r>
    </w:p>
    <w:p w14:paraId="54D5FA36" w14:textId="77777777" w:rsidR="000C6D0E" w:rsidRPr="004F5C9D" w:rsidRDefault="000C6D0E" w:rsidP="000C6D0E">
      <w:pPr>
        <w:ind w:firstLine="709"/>
        <w:jc w:val="both"/>
        <w:rPr>
          <w:rFonts w:eastAsia="Calibri"/>
          <w:bCs/>
          <w:sz w:val="28"/>
          <w:szCs w:val="28"/>
        </w:rPr>
      </w:pPr>
      <w:r w:rsidRPr="004F5C9D">
        <w:rPr>
          <w:rFonts w:eastAsia="Calibri"/>
          <w:bCs/>
          <w:sz w:val="28"/>
          <w:szCs w:val="28"/>
        </w:rPr>
        <w:t>Изменение объемов бюджетных ассигнований за 2021 год по сравнению с 2020 годом связано с:</w:t>
      </w:r>
    </w:p>
    <w:p w14:paraId="2FECCD0C" w14:textId="77777777" w:rsidR="000C6D0E" w:rsidRPr="004F5C9D" w:rsidRDefault="000C6D0E" w:rsidP="000C6D0E">
      <w:pPr>
        <w:ind w:firstLine="709"/>
        <w:jc w:val="both"/>
        <w:rPr>
          <w:sz w:val="28"/>
          <w:szCs w:val="28"/>
        </w:rPr>
      </w:pPr>
      <w:r w:rsidRPr="004F5C9D">
        <w:rPr>
          <w:rFonts w:eastAsia="Calibri"/>
          <w:bCs/>
          <w:sz w:val="28"/>
          <w:szCs w:val="28"/>
        </w:rPr>
        <w:t>с увеличением объема субвенций из федерального бюджета на в</w:t>
      </w:r>
      <w:r w:rsidRPr="004F5C9D">
        <w:rPr>
          <w:sz w:val="28"/>
          <w:szCs w:val="28"/>
        </w:rPr>
        <w:t>ыполнение полномочий Российской Федерации по осуществлению ежемесячной выплаты в связи с рождением (усыновлением) первого ребенка, на 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p w14:paraId="2A8320A0" w14:textId="77777777" w:rsidR="000C6D0E" w:rsidRPr="004F5C9D" w:rsidRDefault="000C6D0E" w:rsidP="000C6D0E">
      <w:pPr>
        <w:ind w:firstLine="709"/>
        <w:jc w:val="both"/>
        <w:rPr>
          <w:sz w:val="28"/>
          <w:szCs w:val="28"/>
        </w:rPr>
      </w:pPr>
      <w:r w:rsidRPr="004F5C9D">
        <w:rPr>
          <w:sz w:val="28"/>
          <w:szCs w:val="28"/>
        </w:rPr>
        <w:t xml:space="preserve">увеличением объема субсидии на осуществление ежемесячных выплат на детей в возрасте от трех до семи лет включительно. </w:t>
      </w:r>
    </w:p>
    <w:p w14:paraId="038756BF" w14:textId="77777777" w:rsidR="000C6D0E" w:rsidRPr="004F5C9D" w:rsidRDefault="000C6D0E" w:rsidP="000C6D0E">
      <w:pPr>
        <w:ind w:firstLine="709"/>
        <w:jc w:val="both"/>
        <w:rPr>
          <w:sz w:val="28"/>
          <w:szCs w:val="28"/>
        </w:rPr>
      </w:pPr>
      <w:r w:rsidRPr="004F5C9D">
        <w:rPr>
          <w:sz w:val="28"/>
          <w:szCs w:val="28"/>
        </w:rPr>
        <w:t>Бюджетные ассигнования по подразделу направлены на финансовое обеспечение:</w:t>
      </w:r>
    </w:p>
    <w:p w14:paraId="06ACC77A" w14:textId="77777777" w:rsidR="009C7E3A" w:rsidRDefault="000C6D0E" w:rsidP="000C6D0E">
      <w:pPr>
        <w:ind w:firstLine="709"/>
        <w:jc w:val="both"/>
        <w:rPr>
          <w:rFonts w:eastAsia="Calibri"/>
          <w:sz w:val="28"/>
          <w:szCs w:val="28"/>
        </w:rPr>
      </w:pPr>
      <w:r w:rsidRPr="004F5C9D">
        <w:rPr>
          <w:rFonts w:eastAsia="Calibri"/>
          <w:sz w:val="28"/>
          <w:szCs w:val="28"/>
        </w:rPr>
        <w:t>- выплаты ежемесячного пособия на ребенка – 186 746,2 тыс. руб.;</w:t>
      </w:r>
    </w:p>
    <w:p w14:paraId="74CFA372" w14:textId="2D6D3C62" w:rsidR="000C6D0E" w:rsidRPr="004F5C9D" w:rsidRDefault="000C6D0E" w:rsidP="000C6D0E">
      <w:pPr>
        <w:ind w:firstLine="709"/>
        <w:jc w:val="both"/>
        <w:rPr>
          <w:sz w:val="28"/>
          <w:szCs w:val="28"/>
        </w:rPr>
      </w:pPr>
      <w:r w:rsidRPr="004F5C9D">
        <w:rPr>
          <w:sz w:val="28"/>
          <w:szCs w:val="28"/>
        </w:rPr>
        <w:t>- содержания подопечных детей в семьях опекунов, приемной семье и на патронатном содержании, а также выплату вознаграждения, причитающегося приемному родителю, патронатному воспитателю – 270 961,4 тыс. руб.;</w:t>
      </w:r>
    </w:p>
    <w:p w14:paraId="5CBE486B" w14:textId="77777777" w:rsidR="000C6D0E" w:rsidRPr="004F5C9D" w:rsidRDefault="000C6D0E" w:rsidP="000C6D0E">
      <w:pPr>
        <w:ind w:firstLine="709"/>
        <w:jc w:val="both"/>
        <w:rPr>
          <w:sz w:val="28"/>
          <w:szCs w:val="28"/>
        </w:rPr>
      </w:pPr>
      <w:r w:rsidRPr="004F5C9D">
        <w:rPr>
          <w:sz w:val="28"/>
          <w:szCs w:val="28"/>
        </w:rPr>
        <w:t xml:space="preserve">- выплаты регионального студенческого (материнского) капитала – 2 358,7 тыс. руб.; </w:t>
      </w:r>
    </w:p>
    <w:p w14:paraId="0AED2264" w14:textId="77777777" w:rsidR="000C6D0E" w:rsidRPr="004F5C9D" w:rsidRDefault="000C6D0E" w:rsidP="000C6D0E">
      <w:pPr>
        <w:ind w:firstLine="709"/>
        <w:jc w:val="both"/>
        <w:rPr>
          <w:sz w:val="28"/>
          <w:szCs w:val="28"/>
        </w:rPr>
      </w:pPr>
      <w:r w:rsidRPr="004F5C9D">
        <w:rPr>
          <w:sz w:val="28"/>
          <w:szCs w:val="28"/>
        </w:rPr>
        <w:t>- ежемесячных денежных выплат по уходу за первым ребенком до достижения им возраста полутора лет – 27 749,7 тыс. руб.</w:t>
      </w:r>
    </w:p>
    <w:p w14:paraId="464D10EC" w14:textId="77777777" w:rsidR="000C6D0E" w:rsidRPr="004F5C9D" w:rsidRDefault="000C6D0E" w:rsidP="000C6D0E">
      <w:pPr>
        <w:ind w:firstLine="709"/>
        <w:jc w:val="both"/>
        <w:rPr>
          <w:sz w:val="28"/>
          <w:szCs w:val="28"/>
        </w:rPr>
      </w:pPr>
      <w:r w:rsidRPr="004F5C9D">
        <w:rPr>
          <w:sz w:val="28"/>
          <w:szCs w:val="28"/>
        </w:rPr>
        <w:t>- выплаты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 36 572,2 тыс. руб.;</w:t>
      </w:r>
    </w:p>
    <w:p w14:paraId="158F093A" w14:textId="77777777" w:rsidR="000C6D0E" w:rsidRPr="004F5C9D" w:rsidRDefault="000C6D0E" w:rsidP="000C6D0E">
      <w:pPr>
        <w:ind w:firstLine="709"/>
        <w:jc w:val="both"/>
        <w:rPr>
          <w:sz w:val="28"/>
          <w:szCs w:val="28"/>
        </w:rPr>
      </w:pPr>
      <w:r w:rsidRPr="004F5C9D">
        <w:rPr>
          <w:sz w:val="28"/>
          <w:szCs w:val="28"/>
        </w:rPr>
        <w:t>- ежемесячных выплат семьям на третьего и последующих детей в общей сумме 490 717,5 тыс. руб., в том числе за счет средств федерального бюджета – 451 800,1 тыс. руб.;</w:t>
      </w:r>
    </w:p>
    <w:p w14:paraId="2B61A13B" w14:textId="77777777" w:rsidR="000C6D0E" w:rsidRPr="004F5C9D" w:rsidRDefault="000C6D0E" w:rsidP="000C6D0E">
      <w:pPr>
        <w:ind w:firstLine="709"/>
        <w:jc w:val="both"/>
        <w:rPr>
          <w:sz w:val="28"/>
          <w:szCs w:val="28"/>
        </w:rPr>
      </w:pPr>
      <w:r w:rsidRPr="004F5C9D">
        <w:rPr>
          <w:rFonts w:eastAsia="Calibri"/>
          <w:sz w:val="28"/>
          <w:szCs w:val="28"/>
        </w:rPr>
        <w:t xml:space="preserve">- ежемесячных выплат на детей в возрасте от трех до семи лет включительно в общей сумме 2 597 586,3 тыс. рублей, </w:t>
      </w:r>
      <w:r w:rsidRPr="004F5C9D">
        <w:rPr>
          <w:sz w:val="28"/>
          <w:szCs w:val="28"/>
        </w:rPr>
        <w:t>в том числе за счет средств федерального бюджета – 2 391 605,5 тыс. руб.;</w:t>
      </w:r>
    </w:p>
    <w:p w14:paraId="5B731FE3" w14:textId="77777777" w:rsidR="000C6D0E" w:rsidRPr="004F5C9D" w:rsidRDefault="000C6D0E" w:rsidP="000C6D0E">
      <w:pPr>
        <w:ind w:firstLine="709"/>
        <w:jc w:val="both"/>
        <w:rPr>
          <w:rFonts w:eastAsia="Calibri"/>
          <w:sz w:val="28"/>
          <w:szCs w:val="28"/>
        </w:rPr>
      </w:pPr>
      <w:r w:rsidRPr="004F5C9D">
        <w:rPr>
          <w:rFonts w:eastAsia="Calibri"/>
          <w:sz w:val="28"/>
          <w:szCs w:val="28"/>
        </w:rPr>
        <w:t>мер социальной поддержки отдельным категориям граждан, финансирование которых производится из федерального бюджета в общей сумме 1 222 766,3 тыс. руб., а именно:</w:t>
      </w:r>
    </w:p>
    <w:p w14:paraId="6A9B1DEE" w14:textId="77777777" w:rsidR="000C6D0E" w:rsidRPr="004F5C9D" w:rsidRDefault="000C6D0E" w:rsidP="000C6D0E">
      <w:pPr>
        <w:numPr>
          <w:ilvl w:val="0"/>
          <w:numId w:val="12"/>
        </w:numPr>
        <w:tabs>
          <w:tab w:val="left" w:pos="1134"/>
        </w:tabs>
        <w:overflowPunct w:val="0"/>
        <w:autoSpaceDE w:val="0"/>
        <w:autoSpaceDN w:val="0"/>
        <w:adjustRightInd w:val="0"/>
        <w:ind w:left="0" w:firstLine="709"/>
        <w:jc w:val="both"/>
        <w:rPr>
          <w:rFonts w:eastAsia="Calibri"/>
          <w:sz w:val="28"/>
          <w:szCs w:val="28"/>
        </w:rPr>
      </w:pPr>
      <w:r w:rsidRPr="004F5C9D">
        <w:rPr>
          <w:rFonts w:eastAsia="Calibri"/>
          <w:sz w:val="28"/>
          <w:szCs w:val="28"/>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 - 319 351,7 тыс. руб.;</w:t>
      </w:r>
    </w:p>
    <w:p w14:paraId="5BD824D3" w14:textId="77777777" w:rsidR="000C6D0E" w:rsidRPr="004F5C9D" w:rsidRDefault="000C6D0E" w:rsidP="000C6D0E">
      <w:pPr>
        <w:numPr>
          <w:ilvl w:val="0"/>
          <w:numId w:val="12"/>
        </w:numPr>
        <w:tabs>
          <w:tab w:val="left" w:pos="1134"/>
        </w:tabs>
        <w:overflowPunct w:val="0"/>
        <w:autoSpaceDE w:val="0"/>
        <w:autoSpaceDN w:val="0"/>
        <w:adjustRightInd w:val="0"/>
        <w:ind w:left="0" w:firstLine="709"/>
        <w:jc w:val="both"/>
        <w:rPr>
          <w:sz w:val="28"/>
          <w:szCs w:val="28"/>
        </w:rPr>
      </w:pPr>
      <w:r w:rsidRPr="004F5C9D">
        <w:rPr>
          <w:sz w:val="28"/>
          <w:szCs w:val="28"/>
        </w:rPr>
        <w:t xml:space="preserve">выплаты единовременного пособия при всех формах устройства детей, лишенных родительского попечения, в семью – 5 947,6 тыс. руб.; </w:t>
      </w:r>
    </w:p>
    <w:p w14:paraId="0E09AC0A" w14:textId="77777777" w:rsidR="000C6D0E" w:rsidRPr="004F5C9D" w:rsidRDefault="000C6D0E" w:rsidP="000C6D0E">
      <w:pPr>
        <w:numPr>
          <w:ilvl w:val="0"/>
          <w:numId w:val="12"/>
        </w:numPr>
        <w:tabs>
          <w:tab w:val="left" w:pos="1134"/>
        </w:tabs>
        <w:overflowPunct w:val="0"/>
        <w:autoSpaceDE w:val="0"/>
        <w:autoSpaceDN w:val="0"/>
        <w:adjustRightInd w:val="0"/>
        <w:ind w:left="0" w:firstLine="709"/>
        <w:jc w:val="both"/>
        <w:rPr>
          <w:sz w:val="28"/>
          <w:szCs w:val="28"/>
        </w:rPr>
      </w:pPr>
      <w:r w:rsidRPr="004F5C9D">
        <w:rPr>
          <w:sz w:val="28"/>
          <w:szCs w:val="28"/>
        </w:rPr>
        <w:t>выплаты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 2 424,6 тыс. руб.;</w:t>
      </w:r>
    </w:p>
    <w:p w14:paraId="2419B900" w14:textId="77777777" w:rsidR="000C6D0E" w:rsidRPr="000F0152" w:rsidRDefault="000C6D0E" w:rsidP="000C6D0E">
      <w:pPr>
        <w:numPr>
          <w:ilvl w:val="0"/>
          <w:numId w:val="12"/>
        </w:numPr>
        <w:tabs>
          <w:tab w:val="left" w:pos="1134"/>
        </w:tabs>
        <w:autoSpaceDE w:val="0"/>
        <w:autoSpaceDN w:val="0"/>
        <w:adjustRightInd w:val="0"/>
        <w:ind w:left="0" w:firstLine="709"/>
        <w:jc w:val="both"/>
        <w:rPr>
          <w:rFonts w:eastAsia="Calibri"/>
          <w:b/>
          <w:bCs/>
          <w:sz w:val="28"/>
          <w:szCs w:val="28"/>
        </w:rPr>
      </w:pPr>
      <w:r w:rsidRPr="004F5C9D">
        <w:rPr>
          <w:sz w:val="28"/>
          <w:szCs w:val="28"/>
        </w:rPr>
        <w:t>выполнение полномочий Российской Федерации по осуществлению ежемесячной выплаты в связи с рождением (усыновлением) первого ребенка – 895 042,4 тыс. руб.</w:t>
      </w:r>
    </w:p>
    <w:p w14:paraId="32794F6D" w14:textId="77777777" w:rsidR="000C6D0E" w:rsidRPr="006A1C36" w:rsidRDefault="000C6D0E" w:rsidP="000C6D0E">
      <w:pPr>
        <w:ind w:firstLine="709"/>
        <w:jc w:val="both"/>
        <w:rPr>
          <w:rFonts w:eastAsia="Calibri"/>
          <w:bCs/>
          <w:sz w:val="28"/>
          <w:szCs w:val="28"/>
        </w:rPr>
      </w:pPr>
      <w:r w:rsidRPr="006A1C36">
        <w:rPr>
          <w:b/>
          <w:sz w:val="28"/>
          <w:szCs w:val="28"/>
        </w:rPr>
        <w:t xml:space="preserve">По подразделу 1006 </w:t>
      </w:r>
      <w:r w:rsidRPr="006A1C36">
        <w:rPr>
          <w:rFonts w:eastAsia="Calibri"/>
          <w:b/>
          <w:sz w:val="28"/>
          <w:szCs w:val="28"/>
        </w:rPr>
        <w:t>«Другие вопросы в области социальной политики»</w:t>
      </w:r>
      <w:r w:rsidRPr="006A1C36">
        <w:rPr>
          <w:b/>
          <w:sz w:val="28"/>
          <w:szCs w:val="28"/>
        </w:rPr>
        <w:t xml:space="preserve"> </w:t>
      </w:r>
      <w:r w:rsidRPr="006A1C36">
        <w:rPr>
          <w:rFonts w:eastAsia="Calibri"/>
          <w:bCs/>
          <w:sz w:val="28"/>
          <w:szCs w:val="28"/>
        </w:rPr>
        <w:t xml:space="preserve">отражены расходы на обеспечение деятельности исполнительных органов государственной власти, органа местного самоуправления городского округа и учреждений в сфере социальной политики, а также на предоставление грантов Ивановской области социально ориентированным некоммерческим организациям. </w:t>
      </w:r>
    </w:p>
    <w:p w14:paraId="72E8E1E9" w14:textId="77777777" w:rsidR="000C6D0E" w:rsidRPr="006A1C36" w:rsidRDefault="000C6D0E" w:rsidP="000C6D0E">
      <w:pPr>
        <w:ind w:firstLine="709"/>
        <w:jc w:val="both"/>
        <w:rPr>
          <w:sz w:val="28"/>
          <w:szCs w:val="28"/>
        </w:rPr>
      </w:pPr>
      <w:r w:rsidRPr="006A1C36">
        <w:rPr>
          <w:sz w:val="28"/>
          <w:szCs w:val="28"/>
        </w:rPr>
        <w:t xml:space="preserve">Исполнение расходов по данному подразделу составило 562 244,9 тыс. руб. или 99,1 % от утвержденных бюджетных ассигнований. </w:t>
      </w:r>
    </w:p>
    <w:p w14:paraId="6B2F9543" w14:textId="77777777" w:rsidR="000C6D0E" w:rsidRDefault="000C6D0E" w:rsidP="000C6D0E">
      <w:pPr>
        <w:pStyle w:val="a5"/>
        <w:ind w:firstLine="709"/>
        <w:rPr>
          <w:sz w:val="28"/>
          <w:szCs w:val="28"/>
        </w:rPr>
      </w:pPr>
      <w:r w:rsidRPr="006A1C36">
        <w:rPr>
          <w:sz w:val="28"/>
          <w:szCs w:val="28"/>
        </w:rPr>
        <w:t>Увеличение расходов за 2021 год по сравнению с 2020 годом связано с</w:t>
      </w:r>
      <w:r>
        <w:rPr>
          <w:sz w:val="28"/>
          <w:szCs w:val="28"/>
        </w:rPr>
        <w:t>:</w:t>
      </w:r>
    </w:p>
    <w:p w14:paraId="1B7E21A7" w14:textId="77777777" w:rsidR="000C6D0E" w:rsidRDefault="000C6D0E" w:rsidP="000C6D0E">
      <w:pPr>
        <w:pStyle w:val="a5"/>
        <w:ind w:firstLine="709"/>
        <w:rPr>
          <w:sz w:val="28"/>
          <w:szCs w:val="28"/>
        </w:rPr>
      </w:pPr>
      <w:r w:rsidRPr="006A1C36">
        <w:rPr>
          <w:sz w:val="28"/>
          <w:szCs w:val="28"/>
        </w:rPr>
        <w:t xml:space="preserve"> увеличением минимального размера оплаты труда, индексацией заработной платы с 1 октября 2021 года на 4,0 %, доведением расходов по фонду оплаты труда с учетом начислений в связи с индексацией заработной платы с 1 октября 2020 года до уровня 2021 года, </w:t>
      </w:r>
    </w:p>
    <w:p w14:paraId="50DDD650" w14:textId="77777777" w:rsidR="000C6D0E" w:rsidRDefault="000C6D0E" w:rsidP="000C6D0E">
      <w:pPr>
        <w:pStyle w:val="a5"/>
        <w:ind w:firstLine="709"/>
        <w:rPr>
          <w:sz w:val="28"/>
          <w:szCs w:val="28"/>
        </w:rPr>
      </w:pPr>
      <w:r w:rsidRPr="006A1C36">
        <w:rPr>
          <w:sz w:val="28"/>
          <w:szCs w:val="28"/>
        </w:rPr>
        <w:t xml:space="preserve">предоставлением грантов из Фонда президентских грантов в целях </w:t>
      </w:r>
      <w:proofErr w:type="spellStart"/>
      <w:r w:rsidRPr="006A1C36">
        <w:rPr>
          <w:sz w:val="28"/>
          <w:szCs w:val="28"/>
        </w:rPr>
        <w:t>софинансирования</w:t>
      </w:r>
      <w:proofErr w:type="spellEnd"/>
      <w:r w:rsidRPr="006A1C36">
        <w:rPr>
          <w:sz w:val="28"/>
          <w:szCs w:val="28"/>
        </w:rPr>
        <w:t xml:space="preserve"> расходов на оказание на конкурсной основе поддержки неправительственным некоммерческим </w:t>
      </w:r>
      <w:r>
        <w:rPr>
          <w:sz w:val="28"/>
          <w:szCs w:val="28"/>
        </w:rPr>
        <w:t xml:space="preserve">организациям Ивановской области, </w:t>
      </w:r>
    </w:p>
    <w:p w14:paraId="7D51D883" w14:textId="77777777" w:rsidR="006E66F6" w:rsidRDefault="000C6D0E" w:rsidP="006E66F6">
      <w:pPr>
        <w:pStyle w:val="a5"/>
        <w:ind w:firstLine="709"/>
        <w:rPr>
          <w:sz w:val="28"/>
          <w:szCs w:val="28"/>
        </w:rPr>
      </w:pPr>
      <w:r w:rsidRPr="004F5C9D">
        <w:rPr>
          <w:rFonts w:eastAsia="Calibri"/>
          <w:bCs/>
          <w:sz w:val="28"/>
          <w:szCs w:val="28"/>
        </w:rPr>
        <w:t>осуществление</w:t>
      </w:r>
      <w:r>
        <w:rPr>
          <w:rFonts w:eastAsia="Calibri"/>
          <w:bCs/>
          <w:sz w:val="28"/>
          <w:szCs w:val="28"/>
        </w:rPr>
        <w:t>м</w:t>
      </w:r>
      <w:r w:rsidRPr="004F5C9D">
        <w:rPr>
          <w:rFonts w:eastAsia="Calibri"/>
          <w:bCs/>
          <w:sz w:val="28"/>
          <w:szCs w:val="28"/>
        </w:rPr>
        <w:t xml:space="preserve"> в 2021 году </w:t>
      </w:r>
      <w:r w:rsidRPr="004F5C9D">
        <w:rPr>
          <w:sz w:val="28"/>
          <w:szCs w:val="28"/>
        </w:rPr>
        <w:t>единовременных выплат работникам областных государственных и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в условиях режима повышенной готовности</w:t>
      </w:r>
      <w:r>
        <w:rPr>
          <w:sz w:val="28"/>
          <w:szCs w:val="28"/>
        </w:rPr>
        <w:t>.</w:t>
      </w:r>
    </w:p>
    <w:p w14:paraId="44B81452" w14:textId="77777777" w:rsidR="006E66F6" w:rsidRDefault="006E66F6" w:rsidP="006E66F6">
      <w:pPr>
        <w:pStyle w:val="a5"/>
        <w:ind w:firstLine="709"/>
        <w:rPr>
          <w:sz w:val="28"/>
          <w:szCs w:val="28"/>
        </w:rPr>
      </w:pPr>
    </w:p>
    <w:p w14:paraId="4B507F21" w14:textId="47EC063C" w:rsidR="00DD4029" w:rsidRDefault="00DD4029" w:rsidP="006E66F6">
      <w:pPr>
        <w:pStyle w:val="a5"/>
        <w:ind w:firstLine="709"/>
        <w:jc w:val="center"/>
        <w:rPr>
          <w:b/>
          <w:sz w:val="28"/>
          <w:szCs w:val="28"/>
        </w:rPr>
      </w:pPr>
      <w:r w:rsidRPr="000B569C">
        <w:rPr>
          <w:b/>
          <w:sz w:val="28"/>
          <w:szCs w:val="28"/>
        </w:rPr>
        <w:t>Раздел 1100</w:t>
      </w:r>
      <w:r>
        <w:rPr>
          <w:b/>
          <w:sz w:val="28"/>
          <w:szCs w:val="28"/>
        </w:rPr>
        <w:t xml:space="preserve"> «Физическая культура и спорт»</w:t>
      </w:r>
    </w:p>
    <w:p w14:paraId="64F07689" w14:textId="77777777" w:rsidR="006E66F6" w:rsidRDefault="006E66F6" w:rsidP="006E66F6">
      <w:pPr>
        <w:pStyle w:val="a5"/>
        <w:ind w:firstLine="709"/>
        <w:jc w:val="center"/>
        <w:rPr>
          <w:b/>
          <w:sz w:val="28"/>
          <w:szCs w:val="28"/>
        </w:rPr>
      </w:pPr>
    </w:p>
    <w:p w14:paraId="3813E567" w14:textId="77777777" w:rsidR="000C6D0E" w:rsidRPr="006A1C36" w:rsidRDefault="000C6D0E" w:rsidP="000C6D0E">
      <w:pPr>
        <w:ind w:firstLine="709"/>
        <w:jc w:val="both"/>
        <w:rPr>
          <w:sz w:val="28"/>
          <w:szCs w:val="28"/>
        </w:rPr>
      </w:pPr>
      <w:r w:rsidRPr="006A1C36">
        <w:rPr>
          <w:b/>
          <w:sz w:val="28"/>
          <w:szCs w:val="28"/>
        </w:rPr>
        <w:t>По подразделу 1101</w:t>
      </w:r>
      <w:r w:rsidRPr="006A1C36">
        <w:rPr>
          <w:sz w:val="28"/>
          <w:szCs w:val="28"/>
        </w:rPr>
        <w:t xml:space="preserve"> «Физическая культура» расходы консолидированного бюджета Ивановской области в 2021 году исполнены в сумме 202 949,7 тыс. руб., что составляет 98,6% к утверждённым бюджетным ассигнованиям 205 850,8 тыс. руб.</w:t>
      </w:r>
    </w:p>
    <w:p w14:paraId="6E5482F2" w14:textId="77777777" w:rsidR="000C6D0E" w:rsidRPr="006A1C36" w:rsidRDefault="000C6D0E" w:rsidP="000C6D0E">
      <w:pPr>
        <w:ind w:firstLine="709"/>
        <w:jc w:val="both"/>
        <w:rPr>
          <w:rFonts w:eastAsia="Calibri"/>
          <w:bCs/>
          <w:sz w:val="28"/>
          <w:szCs w:val="28"/>
        </w:rPr>
      </w:pPr>
      <w:r w:rsidRPr="006A1C36">
        <w:rPr>
          <w:sz w:val="28"/>
          <w:szCs w:val="28"/>
        </w:rPr>
        <w:t>Увеличение объемов бюджетных ассигнований в 2021 году по сравнению с 2020 годом на 31 398,0 тыс. руб.</w:t>
      </w:r>
      <w:r w:rsidRPr="006A1C36">
        <w:rPr>
          <w:rFonts w:eastAsia="Calibri"/>
          <w:bCs/>
          <w:sz w:val="28"/>
          <w:szCs w:val="28"/>
        </w:rPr>
        <w:t xml:space="preserve"> или на 18,3 % </w:t>
      </w:r>
      <w:r w:rsidRPr="00EB1AAD">
        <w:rPr>
          <w:rFonts w:eastAsia="Calibri"/>
          <w:bCs/>
          <w:sz w:val="28"/>
          <w:szCs w:val="28"/>
        </w:rPr>
        <w:t xml:space="preserve">связано с возобновлением </w:t>
      </w:r>
      <w:r>
        <w:rPr>
          <w:rFonts w:eastAsia="Calibri"/>
          <w:bCs/>
          <w:sz w:val="28"/>
          <w:szCs w:val="28"/>
        </w:rPr>
        <w:t>проведения</w:t>
      </w:r>
      <w:r w:rsidRPr="00EB1AAD">
        <w:rPr>
          <w:rFonts w:eastAsia="Calibri"/>
          <w:bCs/>
          <w:sz w:val="28"/>
          <w:szCs w:val="28"/>
        </w:rPr>
        <w:t xml:space="preserve"> в Ивановской области</w:t>
      </w:r>
      <w:r>
        <w:rPr>
          <w:rFonts w:eastAsia="Calibri"/>
          <w:bCs/>
          <w:sz w:val="28"/>
          <w:szCs w:val="28"/>
        </w:rPr>
        <w:t xml:space="preserve"> физкультурных и спортивных мероприятий, </w:t>
      </w:r>
      <w:r w:rsidRPr="00EB1AAD">
        <w:rPr>
          <w:rFonts w:eastAsia="Calibri"/>
          <w:bCs/>
          <w:sz w:val="28"/>
          <w:szCs w:val="28"/>
        </w:rPr>
        <w:t>увеличением минимального размера оплаты труда, индексацией заработной платы с 1 октября 2021 года на 4,0 %, доведением расходов по фонду оплаты труда с учетом начислений в связи с индексацией заработной платы с 1 октяб</w:t>
      </w:r>
      <w:r>
        <w:rPr>
          <w:rFonts w:eastAsia="Calibri"/>
          <w:bCs/>
          <w:sz w:val="28"/>
          <w:szCs w:val="28"/>
        </w:rPr>
        <w:t>ря 2020 года</w:t>
      </w:r>
      <w:r w:rsidRPr="006A1C36">
        <w:rPr>
          <w:rFonts w:eastAsia="Calibri"/>
          <w:bCs/>
          <w:sz w:val="28"/>
          <w:szCs w:val="28"/>
        </w:rPr>
        <w:t>.</w:t>
      </w:r>
    </w:p>
    <w:p w14:paraId="3B3078A6" w14:textId="77777777" w:rsidR="000C6D0E" w:rsidRPr="006A1C36" w:rsidRDefault="000C6D0E" w:rsidP="000C6D0E">
      <w:pPr>
        <w:ind w:firstLine="709"/>
        <w:jc w:val="both"/>
        <w:rPr>
          <w:sz w:val="28"/>
          <w:szCs w:val="28"/>
        </w:rPr>
      </w:pPr>
      <w:r w:rsidRPr="006A1C36">
        <w:rPr>
          <w:b/>
          <w:sz w:val="28"/>
          <w:szCs w:val="28"/>
        </w:rPr>
        <w:t>По подразделу 1102</w:t>
      </w:r>
      <w:r w:rsidRPr="006A1C36">
        <w:rPr>
          <w:sz w:val="28"/>
          <w:szCs w:val="28"/>
        </w:rPr>
        <w:t xml:space="preserve"> «Массовый спорт» расходы консолидированного бюджета Ивановской области исполнены в сумме 195 974,3 тыс. руб., что составляет 99,1 % к утверждённым бюджетным ассигнованиям 197 753,1 тыс. руб.</w:t>
      </w:r>
    </w:p>
    <w:p w14:paraId="466753C9" w14:textId="77777777" w:rsidR="000C6D0E" w:rsidRDefault="000C6D0E" w:rsidP="000C6D0E">
      <w:pPr>
        <w:autoSpaceDE w:val="0"/>
        <w:autoSpaceDN w:val="0"/>
        <w:adjustRightInd w:val="0"/>
        <w:ind w:firstLine="709"/>
        <w:contextualSpacing/>
        <w:jc w:val="both"/>
        <w:rPr>
          <w:rFonts w:eastAsia="Calibri"/>
          <w:b/>
          <w:sz w:val="28"/>
          <w:szCs w:val="28"/>
          <w:lang w:eastAsia="en-US"/>
        </w:rPr>
      </w:pPr>
      <w:r w:rsidRPr="00E37860">
        <w:rPr>
          <w:rFonts w:eastAsia="Calibri"/>
          <w:bCs/>
          <w:sz w:val="28"/>
          <w:szCs w:val="28"/>
        </w:rPr>
        <w:t xml:space="preserve">Уменьшение расходов консолидированного бюджета в 2021 году по сравнению с расходами 2020 года на 663 397,7 тыс. руб. или на 77,2% обусловлено уменьшением расходов за счет федерального бюджета, средств областного и местного бюджетов в связи с завершением строительства </w:t>
      </w:r>
      <w:r w:rsidRPr="00E37860">
        <w:rPr>
          <w:rFonts w:eastAsia="Calibri"/>
          <w:sz w:val="28"/>
          <w:szCs w:val="28"/>
          <w:lang w:eastAsia="en-US"/>
        </w:rPr>
        <w:t>Дворца игровых видов спорта в г. Иваново Ивановской области в 2020 году и физкультурно-оздоровительного комплекса с плавательным бассейном по ул. Гагарина в г. Кинешма в 2021 году.</w:t>
      </w:r>
    </w:p>
    <w:p w14:paraId="272B172B" w14:textId="77777777" w:rsidR="000C6D0E" w:rsidRPr="006A1C36" w:rsidRDefault="000C6D0E" w:rsidP="000C6D0E">
      <w:pPr>
        <w:ind w:firstLine="709"/>
        <w:jc w:val="both"/>
        <w:rPr>
          <w:sz w:val="28"/>
          <w:szCs w:val="28"/>
        </w:rPr>
      </w:pPr>
      <w:r w:rsidRPr="006A1C36">
        <w:rPr>
          <w:b/>
          <w:sz w:val="28"/>
          <w:szCs w:val="28"/>
        </w:rPr>
        <w:t>По подразделу 1103</w:t>
      </w:r>
      <w:r w:rsidRPr="006A1C36">
        <w:rPr>
          <w:sz w:val="28"/>
          <w:szCs w:val="28"/>
        </w:rPr>
        <w:t xml:space="preserve"> «Спорт высших достижений» исполнение расходов составило 246 937,8 тыс. руб., или 99,95 % к утверждённым бюджетным ассигнованиям 247 065,2 тыс. руб.</w:t>
      </w:r>
    </w:p>
    <w:p w14:paraId="3B248DA9" w14:textId="77777777" w:rsidR="000C6D0E" w:rsidRPr="00FF4AE5" w:rsidRDefault="000C6D0E" w:rsidP="000C6D0E">
      <w:pPr>
        <w:ind w:firstLine="709"/>
        <w:jc w:val="both"/>
        <w:rPr>
          <w:rFonts w:eastAsia="Calibri"/>
          <w:bCs/>
          <w:sz w:val="28"/>
          <w:szCs w:val="28"/>
        </w:rPr>
      </w:pPr>
      <w:r>
        <w:rPr>
          <w:sz w:val="28"/>
          <w:szCs w:val="28"/>
        </w:rPr>
        <w:t>Увеличение</w:t>
      </w:r>
      <w:r w:rsidRPr="006A1C36">
        <w:rPr>
          <w:sz w:val="28"/>
          <w:szCs w:val="28"/>
        </w:rPr>
        <w:t xml:space="preserve"> объемов бюджетных ассигнований в 2021 году по сравнению с 2020 годом на </w:t>
      </w:r>
      <w:r>
        <w:rPr>
          <w:sz w:val="28"/>
          <w:szCs w:val="28"/>
        </w:rPr>
        <w:t xml:space="preserve">77 074,4 </w:t>
      </w:r>
      <w:r w:rsidRPr="006A1C36">
        <w:rPr>
          <w:sz w:val="28"/>
          <w:szCs w:val="28"/>
        </w:rPr>
        <w:t>тыс. руб.</w:t>
      </w:r>
      <w:r w:rsidRPr="006A1C36">
        <w:rPr>
          <w:rFonts w:eastAsia="Calibri"/>
          <w:bCs/>
          <w:sz w:val="28"/>
          <w:szCs w:val="28"/>
        </w:rPr>
        <w:t xml:space="preserve"> или на </w:t>
      </w:r>
      <w:r>
        <w:rPr>
          <w:rFonts w:eastAsia="Calibri"/>
          <w:bCs/>
          <w:sz w:val="28"/>
          <w:szCs w:val="28"/>
        </w:rPr>
        <w:t>45,4</w:t>
      </w:r>
      <w:r w:rsidRPr="006A1C36">
        <w:rPr>
          <w:rFonts w:eastAsia="Calibri"/>
          <w:bCs/>
          <w:sz w:val="28"/>
          <w:szCs w:val="28"/>
        </w:rPr>
        <w:t xml:space="preserve"> % связано </w:t>
      </w:r>
      <w:proofErr w:type="spellStart"/>
      <w:r w:rsidRPr="00FF4AE5">
        <w:rPr>
          <w:rFonts w:eastAsia="Calibri"/>
          <w:bCs/>
          <w:sz w:val="28"/>
          <w:szCs w:val="28"/>
        </w:rPr>
        <w:t>связано</w:t>
      </w:r>
      <w:proofErr w:type="spellEnd"/>
      <w:r w:rsidRPr="00FF4AE5">
        <w:rPr>
          <w:rFonts w:eastAsia="Calibri"/>
          <w:bCs/>
          <w:sz w:val="28"/>
          <w:szCs w:val="28"/>
        </w:rPr>
        <w:t xml:space="preserve"> с:</w:t>
      </w:r>
    </w:p>
    <w:p w14:paraId="045B595A" w14:textId="77777777" w:rsidR="000C6D0E" w:rsidRPr="00FF4AE5" w:rsidRDefault="000C6D0E" w:rsidP="000C6D0E">
      <w:pPr>
        <w:ind w:firstLine="709"/>
        <w:jc w:val="both"/>
        <w:rPr>
          <w:rFonts w:eastAsia="Calibri"/>
          <w:bCs/>
          <w:sz w:val="28"/>
          <w:szCs w:val="28"/>
        </w:rPr>
      </w:pPr>
      <w:r w:rsidRPr="00FF4AE5">
        <w:rPr>
          <w:rFonts w:eastAsia="Calibri"/>
          <w:bCs/>
          <w:sz w:val="28"/>
          <w:szCs w:val="28"/>
        </w:rPr>
        <w:t>- увеличением минимального размера оплаты труда, индексацией заработной платы работников государственных учреждений Ивановской области с 1 октября 2021года на 4,0 % и доведением до года расходов по фонду оплаты труда (с учетом начислений) работников данных учреждений в связи с индексацией заработной платы с 1 октября 2020 года;</w:t>
      </w:r>
    </w:p>
    <w:p w14:paraId="3F7F73B7" w14:textId="77777777" w:rsidR="000C6D0E" w:rsidRPr="00FF4AE5" w:rsidRDefault="000C6D0E" w:rsidP="000C6D0E">
      <w:pPr>
        <w:ind w:firstLine="709"/>
        <w:jc w:val="both"/>
        <w:rPr>
          <w:rFonts w:eastAsia="Calibri"/>
          <w:bCs/>
          <w:sz w:val="28"/>
          <w:szCs w:val="28"/>
        </w:rPr>
      </w:pPr>
      <w:r w:rsidRPr="00FF4AE5">
        <w:rPr>
          <w:rFonts w:eastAsia="Calibri"/>
          <w:bCs/>
          <w:sz w:val="28"/>
          <w:szCs w:val="28"/>
        </w:rPr>
        <w:t>- увеличением объема бюджетных ассигнований на государственную поддержку физкультурно-спортивных организаций, спортивные команды которых представляют интересы Ивановской области в чемпионатах и первенствах России;</w:t>
      </w:r>
    </w:p>
    <w:p w14:paraId="1786F8CB" w14:textId="77777777" w:rsidR="000C6D0E" w:rsidRDefault="000C6D0E" w:rsidP="000C6D0E">
      <w:pPr>
        <w:ind w:firstLine="709"/>
        <w:jc w:val="both"/>
        <w:rPr>
          <w:rFonts w:eastAsia="Calibri"/>
          <w:bCs/>
          <w:sz w:val="28"/>
          <w:szCs w:val="28"/>
        </w:rPr>
      </w:pPr>
      <w:r w:rsidRPr="00FF4AE5">
        <w:rPr>
          <w:rFonts w:eastAsia="Calibri"/>
          <w:bCs/>
          <w:sz w:val="28"/>
          <w:szCs w:val="28"/>
        </w:rPr>
        <w:t xml:space="preserve">- выделением средств на выполнение государственной работы «Обеспечение доступа к объектам спорта» на базе Дворца игровых видов спорта. </w:t>
      </w:r>
    </w:p>
    <w:p w14:paraId="300337E6" w14:textId="77777777" w:rsidR="000C6D0E" w:rsidRPr="006A1C36" w:rsidRDefault="000C6D0E" w:rsidP="000C6D0E">
      <w:pPr>
        <w:ind w:firstLine="709"/>
        <w:jc w:val="both"/>
        <w:rPr>
          <w:rFonts w:eastAsia="Calibri"/>
          <w:sz w:val="28"/>
          <w:szCs w:val="28"/>
        </w:rPr>
      </w:pPr>
      <w:r w:rsidRPr="006A1C36">
        <w:rPr>
          <w:b/>
          <w:sz w:val="28"/>
          <w:szCs w:val="28"/>
        </w:rPr>
        <w:t>По подразделу 1105</w:t>
      </w:r>
      <w:r w:rsidRPr="006A1C36">
        <w:rPr>
          <w:rFonts w:eastAsia="Calibri"/>
          <w:b/>
          <w:sz w:val="28"/>
          <w:szCs w:val="28"/>
        </w:rPr>
        <w:t xml:space="preserve"> «Другие вопросы в области физической культуры и спорта»</w:t>
      </w:r>
      <w:r w:rsidRPr="006A1C36">
        <w:rPr>
          <w:rFonts w:eastAsia="Calibri"/>
          <w:sz w:val="28"/>
          <w:szCs w:val="28"/>
        </w:rPr>
        <w:t xml:space="preserve"> отражены расходы на обеспечение деятельности исполнительного органа государственной власти Ивановской области и органов местного самоуправления, учреждений, осуществляющих руководство и управление в сфере физической культуры и спорта.</w:t>
      </w:r>
      <w:r w:rsidRPr="006A1C36">
        <w:rPr>
          <w:sz w:val="28"/>
          <w:szCs w:val="28"/>
        </w:rPr>
        <w:t xml:space="preserve"> </w:t>
      </w:r>
    </w:p>
    <w:p w14:paraId="06843638" w14:textId="77777777" w:rsidR="000C6D0E" w:rsidRPr="006A1C36" w:rsidRDefault="000C6D0E" w:rsidP="000C6D0E">
      <w:pPr>
        <w:ind w:firstLine="709"/>
        <w:jc w:val="both"/>
        <w:rPr>
          <w:rFonts w:eastAsia="Calibri"/>
          <w:sz w:val="28"/>
          <w:szCs w:val="28"/>
        </w:rPr>
      </w:pPr>
      <w:r w:rsidRPr="006A1C36">
        <w:rPr>
          <w:sz w:val="28"/>
          <w:szCs w:val="28"/>
        </w:rPr>
        <w:t xml:space="preserve">Исполнение расходов по данному подразделу составило 48 791,3 тыс. руб. или 99,5 % от утвержденных бюджетных ассигнований. </w:t>
      </w:r>
    </w:p>
    <w:p w14:paraId="1920B6A5" w14:textId="77777777" w:rsidR="000C6D0E" w:rsidRPr="006A1C36" w:rsidRDefault="000C6D0E" w:rsidP="000C6D0E">
      <w:pPr>
        <w:ind w:firstLine="709"/>
        <w:jc w:val="both"/>
        <w:rPr>
          <w:rFonts w:eastAsia="Calibri"/>
          <w:sz w:val="28"/>
          <w:szCs w:val="28"/>
        </w:rPr>
      </w:pPr>
      <w:r w:rsidRPr="006A1C36">
        <w:rPr>
          <w:sz w:val="28"/>
          <w:szCs w:val="28"/>
        </w:rPr>
        <w:t>Уменьшение расходов за 2021 год по сравнению с 2020 годом составило 5 587,0 тыс. руб. (10,3 %).</w:t>
      </w:r>
    </w:p>
    <w:p w14:paraId="170BA98B" w14:textId="77777777" w:rsidR="000C6D0E" w:rsidRPr="006A1C36" w:rsidRDefault="000C6D0E" w:rsidP="000C6D0E">
      <w:pPr>
        <w:ind w:firstLine="709"/>
        <w:jc w:val="both"/>
        <w:rPr>
          <w:sz w:val="28"/>
          <w:szCs w:val="28"/>
        </w:rPr>
      </w:pPr>
      <w:r w:rsidRPr="006A1C36">
        <w:rPr>
          <w:sz w:val="28"/>
          <w:szCs w:val="28"/>
        </w:rPr>
        <w:t>По расходам на содержание органов государственной власти и органов местного самоуправления увеличение расходов за 2021 год по сравнению с 2020 годом связано с индексацией заработной платы с 1 октября 2021 года на 4,0 %, доведением расходов по фонду оплаты труда с учетом начислений в связи с индексацией заработной платы с 1 октября 2020 года до уровня 2021 года.</w:t>
      </w:r>
    </w:p>
    <w:p w14:paraId="249DBFF3" w14:textId="77777777" w:rsidR="00A56B06" w:rsidRDefault="00A56B06" w:rsidP="00DD4029">
      <w:pPr>
        <w:ind w:firstLine="709"/>
        <w:jc w:val="center"/>
        <w:rPr>
          <w:b/>
          <w:sz w:val="28"/>
          <w:szCs w:val="28"/>
        </w:rPr>
      </w:pPr>
    </w:p>
    <w:p w14:paraId="274CD01E" w14:textId="77777777" w:rsidR="00DD4029" w:rsidRDefault="00DD4029" w:rsidP="00DD4029">
      <w:pPr>
        <w:jc w:val="center"/>
        <w:rPr>
          <w:b/>
          <w:sz w:val="28"/>
          <w:szCs w:val="20"/>
        </w:rPr>
      </w:pPr>
      <w:r w:rsidRPr="000D34B1">
        <w:rPr>
          <w:b/>
          <w:sz w:val="28"/>
          <w:szCs w:val="20"/>
        </w:rPr>
        <w:t xml:space="preserve">1200 </w:t>
      </w:r>
      <w:r>
        <w:rPr>
          <w:b/>
          <w:sz w:val="28"/>
          <w:szCs w:val="20"/>
        </w:rPr>
        <w:t>«</w:t>
      </w:r>
      <w:r w:rsidRPr="000D34B1">
        <w:rPr>
          <w:b/>
          <w:sz w:val="28"/>
          <w:szCs w:val="20"/>
        </w:rPr>
        <w:t>Средства массовой информации</w:t>
      </w:r>
      <w:r>
        <w:rPr>
          <w:b/>
          <w:sz w:val="28"/>
          <w:szCs w:val="20"/>
        </w:rPr>
        <w:t>»</w:t>
      </w:r>
    </w:p>
    <w:p w14:paraId="48D8D063" w14:textId="77777777" w:rsidR="000E6F2F" w:rsidRDefault="000E6F2F" w:rsidP="00DD4029">
      <w:pPr>
        <w:jc w:val="center"/>
        <w:rPr>
          <w:b/>
          <w:sz w:val="28"/>
          <w:szCs w:val="20"/>
        </w:rPr>
      </w:pPr>
    </w:p>
    <w:p w14:paraId="6B0C66BD" w14:textId="77777777" w:rsidR="000C6D0E" w:rsidRPr="006A1C36" w:rsidRDefault="00F847D8" w:rsidP="000C6D0E">
      <w:pPr>
        <w:ind w:firstLine="709"/>
        <w:jc w:val="both"/>
        <w:rPr>
          <w:sz w:val="28"/>
          <w:szCs w:val="28"/>
        </w:rPr>
      </w:pPr>
      <w:r w:rsidRPr="001975C7">
        <w:rPr>
          <w:sz w:val="28"/>
          <w:szCs w:val="28"/>
        </w:rPr>
        <w:t xml:space="preserve">. </w:t>
      </w:r>
      <w:r w:rsidR="000C6D0E" w:rsidRPr="006A1C36">
        <w:rPr>
          <w:b/>
          <w:sz w:val="28"/>
          <w:szCs w:val="28"/>
        </w:rPr>
        <w:t>По подразделу 1201</w:t>
      </w:r>
      <w:r w:rsidR="000C6D0E" w:rsidRPr="006A1C36">
        <w:rPr>
          <w:sz w:val="28"/>
          <w:szCs w:val="28"/>
        </w:rPr>
        <w:t xml:space="preserve"> «Телевидение и радиовещание» расходы исполнены в сумме 9 168,1 тыс. руб. или 99,7 % от плановых назначений 9 192,1 тыс. руб.</w:t>
      </w:r>
    </w:p>
    <w:p w14:paraId="55CE540C" w14:textId="77777777" w:rsidR="000C6D0E" w:rsidRPr="006A1C36" w:rsidRDefault="000C6D0E" w:rsidP="000C6D0E">
      <w:pPr>
        <w:ind w:firstLine="709"/>
        <w:jc w:val="both"/>
        <w:rPr>
          <w:sz w:val="28"/>
          <w:szCs w:val="28"/>
        </w:rPr>
      </w:pPr>
      <w:r w:rsidRPr="006A1C36">
        <w:rPr>
          <w:sz w:val="28"/>
          <w:szCs w:val="28"/>
        </w:rPr>
        <w:t>Бюджетные ассигнования направлены на финансовое обеспечение деятельности казенных муниципальных учреждений, обеспечивающих радиовещание в муниципальных образованиях региона, и предоставления бюджетным учреждениям в муниципальных образованиях Ивановской области субсидий на выполнение муниципального задания по оказанию муниципальных услуг в указанной сфере.</w:t>
      </w:r>
    </w:p>
    <w:p w14:paraId="677B4612" w14:textId="77777777" w:rsidR="000C6D0E" w:rsidRPr="006A1C36" w:rsidRDefault="000C6D0E" w:rsidP="000C6D0E">
      <w:pPr>
        <w:ind w:firstLine="708"/>
        <w:jc w:val="both"/>
        <w:rPr>
          <w:sz w:val="28"/>
          <w:szCs w:val="28"/>
        </w:rPr>
      </w:pPr>
      <w:r w:rsidRPr="006A1C36">
        <w:rPr>
          <w:sz w:val="28"/>
          <w:szCs w:val="28"/>
        </w:rPr>
        <w:t>Увеличение объемов бюджетных ассигнований в 2021 году по сравнению с 2020 годом на 694,9 тыс. руб. (8,2 %) связано с увеличением минимального размера оплаты труда, индексацией заработной платы с 1 октября 2021 года на 4,0%, доведением расходов по фонду оплаты труда с учетом начислений в связи с индексацией заработной платы с 1 октября 2020 года.</w:t>
      </w:r>
    </w:p>
    <w:p w14:paraId="7F3C0816" w14:textId="77777777" w:rsidR="000C6D0E" w:rsidRPr="006A1C36" w:rsidRDefault="000C6D0E" w:rsidP="000C6D0E">
      <w:pPr>
        <w:ind w:firstLine="709"/>
        <w:jc w:val="both"/>
        <w:rPr>
          <w:sz w:val="28"/>
          <w:szCs w:val="28"/>
        </w:rPr>
      </w:pPr>
      <w:r w:rsidRPr="006A1C36">
        <w:rPr>
          <w:b/>
          <w:sz w:val="28"/>
          <w:szCs w:val="28"/>
        </w:rPr>
        <w:t>По подразделу 1202</w:t>
      </w:r>
      <w:r w:rsidRPr="006A1C36">
        <w:rPr>
          <w:sz w:val="28"/>
          <w:szCs w:val="28"/>
        </w:rPr>
        <w:t xml:space="preserve"> «Периодическая печать и издательства» расходы исполнены в сумме 110 929,9 тыс. руб., или 100,0% от плановых назначений.</w:t>
      </w:r>
    </w:p>
    <w:p w14:paraId="3D0F353E" w14:textId="77777777" w:rsidR="000C6D0E" w:rsidRPr="0065251A" w:rsidRDefault="000C6D0E" w:rsidP="000C6D0E">
      <w:pPr>
        <w:ind w:firstLine="709"/>
        <w:jc w:val="both"/>
        <w:rPr>
          <w:sz w:val="28"/>
          <w:szCs w:val="28"/>
        </w:rPr>
      </w:pPr>
      <w:r w:rsidRPr="006A1C36">
        <w:rPr>
          <w:sz w:val="28"/>
          <w:szCs w:val="28"/>
        </w:rPr>
        <w:t xml:space="preserve">Бюджетные ассигнования направлены на оказание государственных и муниципальных услуг (выполнение работ), связанных с обеспечением населения информацией о деятельности органов государственной власти Ивановской области и местных органов власти по социально значимым </w:t>
      </w:r>
      <w:r w:rsidRPr="0065251A">
        <w:rPr>
          <w:sz w:val="28"/>
          <w:szCs w:val="28"/>
        </w:rPr>
        <w:t>темам, в том числе на предоставление субсидий бюджетным учреждениям, на предоставление с</w:t>
      </w:r>
      <w:r w:rsidRPr="0065251A">
        <w:rPr>
          <w:rFonts w:eastAsia="Calibri"/>
          <w:sz w:val="28"/>
          <w:szCs w:val="28"/>
        </w:rPr>
        <w:t>убсидии муниципальному унитарному предприятию «Редакция газеты "Рабочий край» на финансовое обеспечение затрат по опубликованию муниципальных правовых актов, обсуждению проектов муниципальных правовых актов по вопросам местного значения, доведению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r w:rsidRPr="0065251A">
        <w:rPr>
          <w:sz w:val="28"/>
          <w:szCs w:val="28"/>
        </w:rPr>
        <w:t xml:space="preserve">. </w:t>
      </w:r>
    </w:p>
    <w:p w14:paraId="73781C78" w14:textId="02CBDD56" w:rsidR="000C6D0E" w:rsidRDefault="000C6D0E" w:rsidP="000C6D0E">
      <w:pPr>
        <w:ind w:firstLine="708"/>
        <w:jc w:val="both"/>
        <w:rPr>
          <w:sz w:val="28"/>
          <w:szCs w:val="28"/>
        </w:rPr>
      </w:pPr>
      <w:r w:rsidRPr="0065251A">
        <w:rPr>
          <w:sz w:val="28"/>
          <w:szCs w:val="28"/>
        </w:rPr>
        <w:t>Увеличение объемов бюджетных ассигнований в 2021 году по сравнению</w:t>
      </w:r>
      <w:r w:rsidRPr="006A1C36">
        <w:rPr>
          <w:sz w:val="28"/>
          <w:szCs w:val="28"/>
        </w:rPr>
        <w:t xml:space="preserve"> с 2020 годом на 10 306,7 тыс. руб. (10,</w:t>
      </w:r>
      <w:r>
        <w:rPr>
          <w:sz w:val="28"/>
          <w:szCs w:val="28"/>
        </w:rPr>
        <w:t>2</w:t>
      </w:r>
      <w:r w:rsidRPr="006A1C36">
        <w:rPr>
          <w:sz w:val="28"/>
          <w:szCs w:val="28"/>
        </w:rPr>
        <w:t xml:space="preserve"> %) </w:t>
      </w:r>
      <w:r w:rsidRPr="004F5C9D">
        <w:rPr>
          <w:sz w:val="28"/>
          <w:szCs w:val="28"/>
        </w:rPr>
        <w:t xml:space="preserve">связано с </w:t>
      </w:r>
      <w:r w:rsidRPr="004F5C9D">
        <w:rPr>
          <w:rFonts w:eastAsia="Calibri"/>
          <w:bCs/>
          <w:sz w:val="28"/>
          <w:szCs w:val="28"/>
        </w:rPr>
        <w:t xml:space="preserve">увеличением минимального размера оплаты труда, индексацией заработной платы с 1 октября 2021 года на 4,0 % и доведением до года расходов по фонду оплаты труда с учетом начислений в связи с индексацией заработной платы с 1 октября 2020 года, </w:t>
      </w:r>
      <w:r w:rsidRPr="004F5C9D">
        <w:rPr>
          <w:sz w:val="28"/>
          <w:szCs w:val="28"/>
        </w:rPr>
        <w:t>увеличением объема государственного задания на 2021 год</w:t>
      </w:r>
      <w:r>
        <w:rPr>
          <w:sz w:val="28"/>
          <w:szCs w:val="28"/>
        </w:rPr>
        <w:t>, в том числе в связи с</w:t>
      </w:r>
      <w:r w:rsidRPr="004F5C9D">
        <w:rPr>
          <w:sz w:val="28"/>
          <w:szCs w:val="28"/>
        </w:rPr>
        <w:t xml:space="preserve"> </w:t>
      </w:r>
      <w:r w:rsidRPr="006A1C36">
        <w:rPr>
          <w:sz w:val="28"/>
          <w:szCs w:val="28"/>
        </w:rPr>
        <w:t>размещение</w:t>
      </w:r>
      <w:r>
        <w:rPr>
          <w:sz w:val="28"/>
          <w:szCs w:val="28"/>
        </w:rPr>
        <w:t>м</w:t>
      </w:r>
      <w:r w:rsidRPr="006A1C36">
        <w:rPr>
          <w:sz w:val="28"/>
          <w:szCs w:val="28"/>
        </w:rPr>
        <w:t xml:space="preserve"> дополнительной информации о деятельности органов власти в рамках мероприятий по предупреждению распространения новой коронавирусной инфекции</w:t>
      </w:r>
      <w:r>
        <w:rPr>
          <w:sz w:val="28"/>
          <w:szCs w:val="28"/>
        </w:rPr>
        <w:t>,</w:t>
      </w:r>
      <w:r w:rsidRPr="004F5C9D">
        <w:rPr>
          <w:sz w:val="28"/>
          <w:szCs w:val="28"/>
        </w:rPr>
        <w:t xml:space="preserve"> и выделением средств на укрепление материально-технической базы </w:t>
      </w:r>
      <w:r>
        <w:rPr>
          <w:sz w:val="28"/>
          <w:szCs w:val="28"/>
        </w:rPr>
        <w:t xml:space="preserve">вышеуказанных </w:t>
      </w:r>
      <w:r w:rsidRPr="004F5C9D">
        <w:rPr>
          <w:sz w:val="28"/>
          <w:szCs w:val="28"/>
        </w:rPr>
        <w:t>учреждений.</w:t>
      </w:r>
    </w:p>
    <w:p w14:paraId="61E91D4E" w14:textId="77777777" w:rsidR="000C6D0E" w:rsidRPr="006A1C36" w:rsidRDefault="000C6D0E" w:rsidP="000C6D0E">
      <w:pPr>
        <w:ind w:firstLine="709"/>
        <w:jc w:val="both"/>
        <w:rPr>
          <w:rFonts w:eastAsia="Calibri"/>
          <w:sz w:val="28"/>
          <w:szCs w:val="28"/>
        </w:rPr>
      </w:pPr>
      <w:r w:rsidRPr="006A1C36">
        <w:rPr>
          <w:b/>
          <w:sz w:val="28"/>
          <w:szCs w:val="28"/>
        </w:rPr>
        <w:t>По подразделу 1204</w:t>
      </w:r>
      <w:r w:rsidRPr="006A1C36">
        <w:rPr>
          <w:rFonts w:eastAsia="Calibri"/>
          <w:b/>
          <w:sz w:val="28"/>
          <w:szCs w:val="28"/>
        </w:rPr>
        <w:t xml:space="preserve"> «Другие вопросы в области средств массовой информации»</w:t>
      </w:r>
      <w:r w:rsidRPr="006A1C36">
        <w:rPr>
          <w:rFonts w:eastAsia="Calibri"/>
          <w:sz w:val="28"/>
          <w:szCs w:val="28"/>
        </w:rPr>
        <w:t xml:space="preserve"> отражены расходы на обеспечение деятельности исполнительного органа Ивановской области, осуществляющего руководство, управление в сфере средств массовой информации.</w:t>
      </w:r>
    </w:p>
    <w:p w14:paraId="471620F6" w14:textId="77777777" w:rsidR="000C6D0E" w:rsidRPr="006A1C36" w:rsidRDefault="000C6D0E" w:rsidP="000C6D0E">
      <w:pPr>
        <w:ind w:firstLine="709"/>
        <w:jc w:val="both"/>
        <w:rPr>
          <w:sz w:val="28"/>
          <w:szCs w:val="28"/>
        </w:rPr>
      </w:pPr>
      <w:r w:rsidRPr="006A1C36">
        <w:rPr>
          <w:sz w:val="28"/>
          <w:szCs w:val="28"/>
        </w:rPr>
        <w:t xml:space="preserve">Исполнение расходов по данному подразделу составило 22 077,9 тыс. руб. или 99,3 % от утвержденных бюджетных ассигнований. </w:t>
      </w:r>
    </w:p>
    <w:p w14:paraId="36FB5F39" w14:textId="77777777" w:rsidR="000C6D0E" w:rsidRPr="006A1C36" w:rsidRDefault="000C6D0E" w:rsidP="000C6D0E">
      <w:pPr>
        <w:ind w:firstLine="709"/>
        <w:jc w:val="both"/>
        <w:rPr>
          <w:rFonts w:eastAsia="Calibri"/>
          <w:sz w:val="28"/>
          <w:szCs w:val="28"/>
        </w:rPr>
      </w:pPr>
      <w:r w:rsidRPr="006A1C36">
        <w:rPr>
          <w:sz w:val="28"/>
          <w:szCs w:val="28"/>
        </w:rPr>
        <w:t>Увеличение расходов за 2021 год по сравнению с 2020 годом в сумме 985,1 тыс. руб. (4,7 %)</w:t>
      </w:r>
      <w:r w:rsidRPr="006A1C36">
        <w:rPr>
          <w:rFonts w:eastAsia="Calibri"/>
          <w:sz w:val="28"/>
          <w:szCs w:val="28"/>
        </w:rPr>
        <w:t xml:space="preserve"> </w:t>
      </w:r>
      <w:r w:rsidRPr="006A1C36">
        <w:rPr>
          <w:sz w:val="28"/>
          <w:szCs w:val="28"/>
        </w:rPr>
        <w:t xml:space="preserve">связано с индексацией заработной платы с 1 октября 2021 года на 4,0 %, а также доведением до года расходов по фонду оплаты труда с учетом начислений в связи с индексацией заработной платы с 1 октября 2020 года. </w:t>
      </w:r>
    </w:p>
    <w:p w14:paraId="6480F016" w14:textId="77777777" w:rsidR="000C6D0E" w:rsidRPr="006A1C36" w:rsidRDefault="000C6D0E" w:rsidP="000C6D0E">
      <w:pPr>
        <w:jc w:val="both"/>
        <w:rPr>
          <w:rFonts w:eastAsia="Calibri"/>
          <w:sz w:val="28"/>
          <w:szCs w:val="28"/>
        </w:rPr>
      </w:pPr>
    </w:p>
    <w:p w14:paraId="5A980C55" w14:textId="77777777" w:rsidR="00DD4029" w:rsidRDefault="00DD4029" w:rsidP="00DD4029">
      <w:pPr>
        <w:jc w:val="center"/>
        <w:rPr>
          <w:b/>
          <w:sz w:val="28"/>
          <w:szCs w:val="20"/>
        </w:rPr>
      </w:pPr>
      <w:r w:rsidRPr="000D34B1">
        <w:rPr>
          <w:b/>
          <w:sz w:val="28"/>
          <w:szCs w:val="20"/>
        </w:rPr>
        <w:t xml:space="preserve">1300 </w:t>
      </w:r>
      <w:r>
        <w:rPr>
          <w:b/>
          <w:sz w:val="28"/>
          <w:szCs w:val="20"/>
        </w:rPr>
        <w:t>«</w:t>
      </w:r>
      <w:r w:rsidRPr="000D34B1">
        <w:rPr>
          <w:b/>
          <w:sz w:val="28"/>
          <w:szCs w:val="20"/>
        </w:rPr>
        <w:t>Обслуживание государственного и муниципального долга</w:t>
      </w:r>
      <w:r>
        <w:rPr>
          <w:b/>
          <w:sz w:val="28"/>
          <w:szCs w:val="20"/>
        </w:rPr>
        <w:t>»</w:t>
      </w:r>
    </w:p>
    <w:p w14:paraId="6E2F58CA" w14:textId="77777777" w:rsidR="00C12CD8" w:rsidRPr="00C12CD8" w:rsidRDefault="00C12CD8" w:rsidP="00C12CD8">
      <w:pPr>
        <w:jc w:val="center"/>
        <w:rPr>
          <w:b/>
          <w:sz w:val="28"/>
          <w:szCs w:val="20"/>
        </w:rPr>
      </w:pPr>
    </w:p>
    <w:p w14:paraId="296E429B" w14:textId="77777777" w:rsidR="00C12CD8" w:rsidRPr="00C12CD8" w:rsidRDefault="00C12CD8" w:rsidP="00C12CD8">
      <w:pPr>
        <w:ind w:firstLine="709"/>
        <w:jc w:val="both"/>
        <w:rPr>
          <w:sz w:val="28"/>
          <w:szCs w:val="28"/>
        </w:rPr>
      </w:pPr>
      <w:r w:rsidRPr="00C12CD8">
        <w:rPr>
          <w:sz w:val="28"/>
          <w:szCs w:val="28"/>
        </w:rPr>
        <w:t xml:space="preserve">По подразделу 1301 «Обслуживание государственного внутреннего и муниципального долга» расходы исполнены в сумме 163 931,0 тыс.руб. или 74,17% от плана. 96,5 % неисполненных бюджетных назначений приходится на долю городского округа Иваново в связи с использованием бюджетного кредита Федерального казначейства и сокращением объема привлечения кредитов банков в связи с перевыполнением плана по доходам. В сравнении с 2020 годом расходы сократились на 164 849,4 </w:t>
      </w:r>
      <w:proofErr w:type="spellStart"/>
      <w:r w:rsidRPr="00C12CD8">
        <w:rPr>
          <w:sz w:val="28"/>
          <w:szCs w:val="28"/>
        </w:rPr>
        <w:t>тыс.рублей</w:t>
      </w:r>
      <w:proofErr w:type="spellEnd"/>
      <w:r w:rsidRPr="00C12CD8">
        <w:rPr>
          <w:sz w:val="28"/>
          <w:szCs w:val="28"/>
        </w:rPr>
        <w:t xml:space="preserve"> или на 50,14%. Уменьшение расходов по сравнению с 2020 годом связано с сокращением объемов и сроков пользования рыночными заимствованиями, а также реструктуризацией федерального бюджетного кредита в сумме 1,8 </w:t>
      </w:r>
      <w:proofErr w:type="spellStart"/>
      <w:r w:rsidRPr="00C12CD8">
        <w:rPr>
          <w:sz w:val="28"/>
          <w:szCs w:val="28"/>
        </w:rPr>
        <w:t>млрд.рублей</w:t>
      </w:r>
      <w:proofErr w:type="spellEnd"/>
      <w:r w:rsidRPr="00C12CD8">
        <w:rPr>
          <w:sz w:val="28"/>
          <w:szCs w:val="28"/>
        </w:rPr>
        <w:t xml:space="preserve">, предоставленного Ивановской области в 2020 году в сумме 2,2 </w:t>
      </w:r>
      <w:proofErr w:type="spellStart"/>
      <w:r w:rsidRPr="00C12CD8">
        <w:rPr>
          <w:sz w:val="28"/>
          <w:szCs w:val="28"/>
        </w:rPr>
        <w:t>млрд.рублей</w:t>
      </w:r>
      <w:proofErr w:type="spellEnd"/>
      <w:r w:rsidRPr="00C12CD8">
        <w:rPr>
          <w:sz w:val="28"/>
          <w:szCs w:val="28"/>
        </w:rPr>
        <w:t xml:space="preserve">. </w:t>
      </w:r>
    </w:p>
    <w:p w14:paraId="7E381C0F" w14:textId="77777777" w:rsidR="00C12CD8" w:rsidRPr="00C12CD8" w:rsidRDefault="00C12CD8" w:rsidP="00C12CD8">
      <w:pPr>
        <w:autoSpaceDE w:val="0"/>
        <w:autoSpaceDN w:val="0"/>
        <w:adjustRightInd w:val="0"/>
        <w:ind w:firstLine="709"/>
        <w:jc w:val="both"/>
        <w:outlineLvl w:val="3"/>
        <w:rPr>
          <w:sz w:val="28"/>
          <w:szCs w:val="28"/>
        </w:rPr>
      </w:pPr>
    </w:p>
    <w:p w14:paraId="499970E5" w14:textId="77777777" w:rsidR="00C12CD8" w:rsidRPr="00C12CD8" w:rsidRDefault="00C12CD8" w:rsidP="00C12CD8">
      <w:pPr>
        <w:jc w:val="center"/>
        <w:rPr>
          <w:rFonts w:eastAsia="Calibri"/>
          <w:b/>
          <w:sz w:val="28"/>
          <w:szCs w:val="28"/>
          <w:lang w:eastAsia="en-US"/>
        </w:rPr>
      </w:pPr>
      <w:r w:rsidRPr="00C12CD8">
        <w:rPr>
          <w:rFonts w:eastAsia="Calibri"/>
          <w:b/>
          <w:sz w:val="28"/>
          <w:szCs w:val="28"/>
          <w:lang w:eastAsia="en-US"/>
        </w:rPr>
        <w:t>Источники внутреннего финансирования дефицитов бюджетов</w:t>
      </w:r>
    </w:p>
    <w:p w14:paraId="1FA13237" w14:textId="77777777" w:rsidR="00C12CD8" w:rsidRPr="00C12CD8" w:rsidRDefault="00C12CD8" w:rsidP="00C12CD8">
      <w:pPr>
        <w:ind w:firstLine="709"/>
        <w:jc w:val="both"/>
        <w:rPr>
          <w:rFonts w:eastAsia="Calibri"/>
          <w:sz w:val="28"/>
          <w:szCs w:val="28"/>
          <w:lang w:eastAsia="en-US"/>
        </w:rPr>
      </w:pPr>
    </w:p>
    <w:p w14:paraId="061025F3" w14:textId="166B3235" w:rsidR="00C12CD8" w:rsidRPr="00C12CD8" w:rsidRDefault="00C12CD8" w:rsidP="00C12CD8">
      <w:pPr>
        <w:autoSpaceDE w:val="0"/>
        <w:autoSpaceDN w:val="0"/>
        <w:adjustRightInd w:val="0"/>
        <w:ind w:firstLine="709"/>
        <w:jc w:val="both"/>
        <w:rPr>
          <w:sz w:val="28"/>
          <w:szCs w:val="28"/>
        </w:rPr>
      </w:pPr>
      <w:r w:rsidRPr="00C12CD8">
        <w:rPr>
          <w:sz w:val="28"/>
          <w:szCs w:val="28"/>
        </w:rPr>
        <w:t xml:space="preserve">В связи с перевыполнением планов по доходам городскими округами Иваново и Шуя был уменьшен объем привлечения кредитов банков в общей сумме 255 000,0 </w:t>
      </w:r>
      <w:r w:rsidR="00C70D6C" w:rsidRPr="00C12CD8">
        <w:rPr>
          <w:sz w:val="28"/>
          <w:szCs w:val="28"/>
        </w:rPr>
        <w:t>тыс. рублей</w:t>
      </w:r>
      <w:r w:rsidRPr="00C12CD8">
        <w:rPr>
          <w:sz w:val="28"/>
          <w:szCs w:val="28"/>
        </w:rPr>
        <w:t>.</w:t>
      </w:r>
    </w:p>
    <w:p w14:paraId="348C9712" w14:textId="440315E0" w:rsidR="00C12CD8" w:rsidRPr="00C12CD8" w:rsidRDefault="00C12CD8" w:rsidP="00C12CD8">
      <w:pPr>
        <w:ind w:firstLine="709"/>
        <w:jc w:val="both"/>
        <w:rPr>
          <w:rFonts w:eastAsia="Calibri"/>
          <w:sz w:val="28"/>
          <w:szCs w:val="28"/>
          <w:lang w:eastAsia="en-US"/>
        </w:rPr>
      </w:pPr>
      <w:r w:rsidRPr="00C12CD8">
        <w:rPr>
          <w:sz w:val="28"/>
          <w:szCs w:val="28"/>
        </w:rPr>
        <w:t xml:space="preserve">В связи с поступлением дополнительных доходов в отчетном году, руководствуясь статьей 232 Бюджетного кодекса РФ, был досрочно погашен кредит, предоставленный Ивановской области ПАО Сбербанк, в сумме 863 173,6 </w:t>
      </w:r>
      <w:r w:rsidR="00C70D6C" w:rsidRPr="00C12CD8">
        <w:rPr>
          <w:sz w:val="28"/>
          <w:szCs w:val="28"/>
        </w:rPr>
        <w:t>тыс. рублей</w:t>
      </w:r>
      <w:r w:rsidRPr="00C12CD8">
        <w:rPr>
          <w:sz w:val="28"/>
          <w:szCs w:val="28"/>
        </w:rPr>
        <w:t xml:space="preserve">, в связи с чем, план по </w:t>
      </w:r>
      <w:r w:rsidRPr="00C12CD8">
        <w:rPr>
          <w:rFonts w:eastAsia="Calibri"/>
          <w:sz w:val="28"/>
          <w:szCs w:val="28"/>
          <w:lang w:eastAsia="en-US"/>
        </w:rPr>
        <w:t>объему погашения кредитов кредитных организаций перевыполнен более чем в 2 раза.</w:t>
      </w:r>
    </w:p>
    <w:p w14:paraId="108C656F" w14:textId="7E96F05D" w:rsidR="00C12CD8" w:rsidRPr="00C12CD8" w:rsidRDefault="00C12CD8" w:rsidP="00C12CD8">
      <w:pPr>
        <w:ind w:firstLine="709"/>
        <w:jc w:val="both"/>
        <w:rPr>
          <w:rFonts w:eastAsia="Calibri"/>
          <w:sz w:val="28"/>
          <w:szCs w:val="28"/>
          <w:lang w:eastAsia="en-US"/>
        </w:rPr>
      </w:pPr>
      <w:r w:rsidRPr="00C12CD8">
        <w:rPr>
          <w:rFonts w:eastAsia="Calibri"/>
          <w:sz w:val="28"/>
          <w:szCs w:val="28"/>
          <w:lang w:eastAsia="en-US"/>
        </w:rPr>
        <w:t xml:space="preserve">В 2021 году бюджетные кредиты, предоставляемые Федеральным казначейством на пополнение остатков средств на единых счетах бюджетов, привлекались городскими округами Иваново и Кинешма. Ивановской областью указанный кредит не привлекался, в связи с отсутствием потребности </w:t>
      </w:r>
      <w:r w:rsidR="00A924AB" w:rsidRPr="00C12CD8">
        <w:rPr>
          <w:rFonts w:eastAsia="Calibri"/>
          <w:sz w:val="28"/>
          <w:szCs w:val="28"/>
          <w:lang w:eastAsia="en-US"/>
        </w:rPr>
        <w:t>в заемных</w:t>
      </w:r>
      <w:r w:rsidRPr="00C12CD8">
        <w:rPr>
          <w:rFonts w:eastAsia="Calibri"/>
          <w:sz w:val="28"/>
          <w:szCs w:val="28"/>
          <w:lang w:eastAsia="en-US"/>
        </w:rPr>
        <w:t xml:space="preserve"> </w:t>
      </w:r>
      <w:bookmarkStart w:id="0" w:name="_GoBack"/>
      <w:r w:rsidRPr="00C12CD8">
        <w:rPr>
          <w:rFonts w:eastAsia="Calibri"/>
          <w:sz w:val="28"/>
          <w:szCs w:val="28"/>
          <w:lang w:eastAsia="en-US"/>
        </w:rPr>
        <w:t>ресурсах.</w:t>
      </w:r>
    </w:p>
    <w:bookmarkEnd w:id="0"/>
    <w:p w14:paraId="751C0945" w14:textId="77777777" w:rsidR="00C12CD8" w:rsidRPr="00C12CD8" w:rsidRDefault="00C12CD8" w:rsidP="00C12CD8">
      <w:pPr>
        <w:ind w:firstLine="709"/>
        <w:jc w:val="both"/>
        <w:rPr>
          <w:rFonts w:ascii="Calibri" w:eastAsia="Calibri" w:hAnsi="Calibri"/>
          <w:sz w:val="28"/>
          <w:szCs w:val="28"/>
          <w:lang w:eastAsia="en-US"/>
        </w:rPr>
      </w:pPr>
      <w:r w:rsidRPr="00C12CD8">
        <w:rPr>
          <w:rFonts w:eastAsia="Calibri"/>
          <w:sz w:val="28"/>
          <w:szCs w:val="28"/>
          <w:lang w:eastAsia="en-US"/>
        </w:rPr>
        <w:t xml:space="preserve">План по предоставлению из областного бюджета бюджетных кредитов бюджетам муниципальных образований Ивановской области выполнен на 31,6%. Бюджетные кредиты бюджетам муниципальных образований Ивановской области в целях покрытия временных кассовых разрывов, возникающих при исполнении местных бюджетов, не предоставлялись по причине отсутствия обращений от муниципальных образований. Бюджетные кредиты в целях частичного покрытия дефицитов бюджетов муниципальных образований были предоставлены в соответствии с обращениями муниципальных образований в сумме 31 641,1 </w:t>
      </w:r>
      <w:proofErr w:type="spellStart"/>
      <w:r w:rsidRPr="00C12CD8">
        <w:rPr>
          <w:rFonts w:eastAsia="Calibri"/>
          <w:sz w:val="28"/>
          <w:szCs w:val="28"/>
          <w:lang w:eastAsia="en-US"/>
        </w:rPr>
        <w:t>тыс.рублей</w:t>
      </w:r>
      <w:proofErr w:type="spellEnd"/>
      <w:r w:rsidRPr="00C12CD8">
        <w:rPr>
          <w:rFonts w:eastAsia="Calibri"/>
          <w:sz w:val="28"/>
          <w:szCs w:val="28"/>
          <w:lang w:eastAsia="en-US"/>
        </w:rPr>
        <w:t>.</w:t>
      </w:r>
    </w:p>
    <w:p w14:paraId="4F9C93E0" w14:textId="77777777" w:rsidR="00C12CD8" w:rsidRPr="00C12CD8" w:rsidRDefault="00C12CD8" w:rsidP="00C12CD8">
      <w:pPr>
        <w:ind w:firstLine="709"/>
        <w:jc w:val="both"/>
        <w:rPr>
          <w:rFonts w:eastAsia="Calibri"/>
          <w:sz w:val="28"/>
          <w:szCs w:val="28"/>
          <w:lang w:eastAsia="en-US"/>
        </w:rPr>
      </w:pPr>
      <w:r w:rsidRPr="00C12CD8">
        <w:rPr>
          <w:rFonts w:eastAsia="Calibri"/>
          <w:sz w:val="28"/>
          <w:szCs w:val="28"/>
          <w:lang w:eastAsia="en-US"/>
        </w:rPr>
        <w:t>Возврат бюджетных кредитов, предоставленных из областного бюджета местным бюджетам, осуществлялся в соответствии с заключенными договорами о предоставлении бюджетных кредитов и соглашениями о реструктуризации бюджетных кредитов.</w:t>
      </w:r>
    </w:p>
    <w:p w14:paraId="44E1E34C" w14:textId="77777777" w:rsidR="00C12CD8" w:rsidRPr="00C12CD8" w:rsidRDefault="00C12CD8" w:rsidP="00C12CD8">
      <w:pPr>
        <w:ind w:firstLine="709"/>
        <w:jc w:val="both"/>
        <w:rPr>
          <w:rFonts w:eastAsia="Calibri"/>
          <w:sz w:val="28"/>
          <w:szCs w:val="28"/>
          <w:lang w:eastAsia="en-US"/>
        </w:rPr>
      </w:pPr>
    </w:p>
    <w:p w14:paraId="28D9BC2B" w14:textId="77777777" w:rsidR="00C12CD8" w:rsidRPr="00C12CD8" w:rsidRDefault="00C12CD8" w:rsidP="00C12CD8">
      <w:pPr>
        <w:jc w:val="center"/>
        <w:rPr>
          <w:rFonts w:eastAsia="Calibri"/>
          <w:b/>
          <w:sz w:val="28"/>
          <w:szCs w:val="28"/>
          <w:lang w:eastAsia="en-US"/>
        </w:rPr>
      </w:pPr>
      <w:r w:rsidRPr="00C12CD8">
        <w:rPr>
          <w:rFonts w:eastAsia="Calibri"/>
          <w:b/>
          <w:sz w:val="28"/>
          <w:szCs w:val="28"/>
          <w:lang w:eastAsia="en-US"/>
        </w:rPr>
        <w:t>Государственный и муниципальный долг</w:t>
      </w:r>
    </w:p>
    <w:p w14:paraId="44148421" w14:textId="77777777" w:rsidR="00C12CD8" w:rsidRPr="00C12CD8" w:rsidRDefault="00C12CD8" w:rsidP="00C12CD8">
      <w:pPr>
        <w:jc w:val="center"/>
        <w:rPr>
          <w:rFonts w:eastAsia="Calibri"/>
          <w:sz w:val="28"/>
          <w:szCs w:val="28"/>
          <w:u w:val="single"/>
          <w:lang w:eastAsia="en-US"/>
        </w:rPr>
      </w:pPr>
    </w:p>
    <w:p w14:paraId="621DBCE7" w14:textId="77777777" w:rsidR="00C12CD8" w:rsidRPr="00C12CD8" w:rsidRDefault="00C12CD8" w:rsidP="00C12CD8">
      <w:pPr>
        <w:autoSpaceDE w:val="0"/>
        <w:autoSpaceDN w:val="0"/>
        <w:adjustRightInd w:val="0"/>
        <w:ind w:firstLine="709"/>
        <w:jc w:val="both"/>
        <w:outlineLvl w:val="3"/>
        <w:rPr>
          <w:sz w:val="28"/>
          <w:szCs w:val="28"/>
        </w:rPr>
      </w:pPr>
      <w:r w:rsidRPr="00C12CD8">
        <w:rPr>
          <w:sz w:val="28"/>
          <w:szCs w:val="28"/>
        </w:rPr>
        <w:t>Объём государственного долга Ивановской области на 01.01.2022 составил 9 180 741,9 тыс.руб. и не превысил ограничений, предусмотренных Бюджетным кодексом Российской Федерации</w:t>
      </w:r>
    </w:p>
    <w:p w14:paraId="29E4DEBC" w14:textId="77777777" w:rsidR="00C12CD8" w:rsidRPr="00C12CD8" w:rsidRDefault="00C12CD8" w:rsidP="00C12CD8">
      <w:pPr>
        <w:ind w:firstLine="709"/>
        <w:jc w:val="both"/>
        <w:rPr>
          <w:rFonts w:ascii="Calibri" w:eastAsia="Calibri" w:hAnsi="Calibri"/>
          <w:sz w:val="22"/>
          <w:szCs w:val="22"/>
          <w:lang w:eastAsia="en-US"/>
        </w:rPr>
      </w:pPr>
      <w:r w:rsidRPr="00C12CD8">
        <w:rPr>
          <w:rFonts w:eastAsia="Calibri"/>
          <w:sz w:val="28"/>
          <w:szCs w:val="28"/>
          <w:lang w:eastAsia="en-US"/>
        </w:rPr>
        <w:t xml:space="preserve">Объём муниципального долга муниципальных образований Ивановской области без учета бюджетных кредитов, предоставленных местным бюджетам, составил 2 046 250,9 тыс.руб. </w:t>
      </w:r>
    </w:p>
    <w:p w14:paraId="161E0D3F" w14:textId="77777777" w:rsidR="00DD4029" w:rsidRDefault="00DD4029" w:rsidP="00DD4029">
      <w:pPr>
        <w:jc w:val="center"/>
        <w:rPr>
          <w:b/>
          <w:sz w:val="28"/>
          <w:szCs w:val="20"/>
        </w:rPr>
      </w:pPr>
    </w:p>
    <w:p w14:paraId="538F8A69" w14:textId="77ED765E" w:rsidR="00DD4029" w:rsidRDefault="00DD4029" w:rsidP="0077644C">
      <w:pPr>
        <w:ind w:firstLine="708"/>
        <w:jc w:val="both"/>
        <w:rPr>
          <w:b/>
          <w:sz w:val="28"/>
          <w:szCs w:val="28"/>
        </w:rPr>
      </w:pPr>
      <w:r w:rsidRPr="00DA7FBD">
        <w:rPr>
          <w:b/>
          <w:sz w:val="28"/>
          <w:szCs w:val="28"/>
        </w:rPr>
        <w:t xml:space="preserve">Раздел 4. </w:t>
      </w:r>
      <w:r w:rsidR="006B2F20">
        <w:rPr>
          <w:b/>
          <w:sz w:val="28"/>
          <w:szCs w:val="28"/>
        </w:rPr>
        <w:t>«</w:t>
      </w:r>
      <w:r w:rsidRPr="00DA7FBD">
        <w:rPr>
          <w:b/>
          <w:sz w:val="28"/>
          <w:szCs w:val="28"/>
        </w:rPr>
        <w:t xml:space="preserve">Анализ показателей </w:t>
      </w:r>
      <w:r w:rsidR="00D65C88">
        <w:rPr>
          <w:b/>
          <w:sz w:val="28"/>
          <w:szCs w:val="28"/>
        </w:rPr>
        <w:t>бухгалтерской</w:t>
      </w:r>
      <w:r w:rsidRPr="00DA7FBD">
        <w:rPr>
          <w:b/>
          <w:sz w:val="28"/>
          <w:szCs w:val="28"/>
        </w:rPr>
        <w:t xml:space="preserve"> отчетности субъекта бюджетной отчетности.</w:t>
      </w:r>
      <w:r w:rsidR="006B2F20">
        <w:rPr>
          <w:b/>
          <w:sz w:val="28"/>
          <w:szCs w:val="28"/>
        </w:rPr>
        <w:t>»</w:t>
      </w:r>
    </w:p>
    <w:p w14:paraId="1D805873" w14:textId="77777777" w:rsidR="00847A23" w:rsidRDefault="00847A23" w:rsidP="00D6257F">
      <w:pPr>
        <w:rPr>
          <w:b/>
          <w:sz w:val="28"/>
          <w:szCs w:val="28"/>
        </w:rPr>
      </w:pPr>
    </w:p>
    <w:p w14:paraId="3C7359CA" w14:textId="1D6C65D6" w:rsidR="00DD4029" w:rsidRDefault="00DD4029" w:rsidP="00E23D65">
      <w:pPr>
        <w:jc w:val="center"/>
        <w:rPr>
          <w:b/>
          <w:sz w:val="28"/>
          <w:szCs w:val="28"/>
        </w:rPr>
      </w:pPr>
      <w:r w:rsidRPr="005B07D2">
        <w:rPr>
          <w:b/>
          <w:sz w:val="28"/>
          <w:szCs w:val="28"/>
        </w:rPr>
        <w:t>Внутридокументный контроль</w:t>
      </w:r>
    </w:p>
    <w:p w14:paraId="023B0552" w14:textId="77777777" w:rsidR="00F87FC6" w:rsidRDefault="00F87FC6" w:rsidP="00310F70">
      <w:pPr>
        <w:jc w:val="center"/>
        <w:rPr>
          <w:b/>
          <w:sz w:val="28"/>
          <w:szCs w:val="28"/>
        </w:rPr>
      </w:pPr>
    </w:p>
    <w:p w14:paraId="6B4E82A2" w14:textId="77777777" w:rsidR="00F87FC6" w:rsidRPr="00F87FC6" w:rsidRDefault="00F87FC6" w:rsidP="00113663">
      <w:pPr>
        <w:jc w:val="both"/>
        <w:rPr>
          <w:sz w:val="28"/>
          <w:szCs w:val="28"/>
        </w:rPr>
      </w:pPr>
      <w:r w:rsidRPr="00F87FC6">
        <w:rPr>
          <w:sz w:val="28"/>
          <w:szCs w:val="28"/>
        </w:rPr>
        <w:t xml:space="preserve">          По</w:t>
      </w:r>
      <w:r>
        <w:rPr>
          <w:sz w:val="28"/>
          <w:szCs w:val="28"/>
        </w:rPr>
        <w:t xml:space="preserve"> </w:t>
      </w:r>
      <w:r w:rsidRPr="00F87FC6">
        <w:rPr>
          <w:b/>
          <w:sz w:val="28"/>
          <w:szCs w:val="28"/>
        </w:rPr>
        <w:t>форме ф.0503317</w:t>
      </w:r>
      <w:r>
        <w:rPr>
          <w:b/>
          <w:sz w:val="28"/>
          <w:szCs w:val="28"/>
        </w:rPr>
        <w:t xml:space="preserve"> «</w:t>
      </w:r>
      <w:r w:rsidRPr="00F87FC6">
        <w:rPr>
          <w:sz w:val="28"/>
          <w:szCs w:val="28"/>
        </w:rPr>
        <w:t>Отчет об исполнении консолидированного бюджета</w:t>
      </w:r>
    </w:p>
    <w:p w14:paraId="72D7EF7B" w14:textId="1651B61D" w:rsidR="00F87FC6" w:rsidRPr="00972A93" w:rsidRDefault="00F87FC6" w:rsidP="00113663">
      <w:pPr>
        <w:jc w:val="both"/>
        <w:rPr>
          <w:sz w:val="28"/>
          <w:szCs w:val="28"/>
        </w:rPr>
      </w:pPr>
      <w:r w:rsidRPr="00F87FC6">
        <w:rPr>
          <w:sz w:val="28"/>
          <w:szCs w:val="28"/>
        </w:rPr>
        <w:t>субъекта Российской Федерации и бюджета территориального</w:t>
      </w:r>
      <w:r>
        <w:rPr>
          <w:sz w:val="28"/>
          <w:szCs w:val="28"/>
        </w:rPr>
        <w:t xml:space="preserve"> </w:t>
      </w:r>
      <w:r w:rsidRPr="00F87FC6">
        <w:rPr>
          <w:sz w:val="28"/>
          <w:szCs w:val="28"/>
        </w:rPr>
        <w:t>государственного внебюджетного фонда</w:t>
      </w:r>
      <w:r>
        <w:rPr>
          <w:sz w:val="28"/>
          <w:szCs w:val="28"/>
        </w:rPr>
        <w:t xml:space="preserve">» </w:t>
      </w:r>
      <w:r w:rsidR="00A845F4">
        <w:rPr>
          <w:sz w:val="28"/>
          <w:szCs w:val="28"/>
        </w:rPr>
        <w:t>расхождение</w:t>
      </w:r>
      <w:r w:rsidR="00A845F4" w:rsidRPr="00972A93">
        <w:rPr>
          <w:sz w:val="28"/>
          <w:szCs w:val="28"/>
        </w:rPr>
        <w:t xml:space="preserve"> </w:t>
      </w:r>
      <w:r w:rsidR="00A845F4">
        <w:rPr>
          <w:sz w:val="28"/>
          <w:szCs w:val="28"/>
        </w:rPr>
        <w:t xml:space="preserve">по </w:t>
      </w:r>
      <w:r w:rsidR="00A845F4" w:rsidRPr="00C70D6C">
        <w:rPr>
          <w:b/>
          <w:sz w:val="28"/>
          <w:szCs w:val="28"/>
        </w:rPr>
        <w:t>гр.4</w:t>
      </w:r>
      <w:r w:rsidR="00A845F4">
        <w:rPr>
          <w:sz w:val="28"/>
          <w:szCs w:val="28"/>
        </w:rPr>
        <w:t xml:space="preserve"> (</w:t>
      </w:r>
      <w:r w:rsidRPr="00972A93">
        <w:rPr>
          <w:sz w:val="28"/>
          <w:szCs w:val="28"/>
        </w:rPr>
        <w:t>по у</w:t>
      </w:r>
      <w:r>
        <w:rPr>
          <w:sz w:val="28"/>
          <w:szCs w:val="28"/>
        </w:rPr>
        <w:t>твержденным назначениям</w:t>
      </w:r>
      <w:r w:rsidR="00A845F4">
        <w:rPr>
          <w:sz w:val="28"/>
          <w:szCs w:val="28"/>
        </w:rPr>
        <w:t>)</w:t>
      </w:r>
      <w:r>
        <w:rPr>
          <w:sz w:val="28"/>
          <w:szCs w:val="28"/>
        </w:rPr>
        <w:t xml:space="preserve"> объясняе</w:t>
      </w:r>
      <w:r w:rsidRPr="00972A93">
        <w:rPr>
          <w:sz w:val="28"/>
          <w:szCs w:val="28"/>
        </w:rPr>
        <w:t xml:space="preserve">тся тем, что в соответствии со сводной бюджетной росписью вид расхода утвержден без </w:t>
      </w:r>
      <w:r w:rsidR="00F529F4">
        <w:rPr>
          <w:sz w:val="28"/>
          <w:szCs w:val="28"/>
        </w:rPr>
        <w:t>детализации (группа, подгруппа) и с детализацией (группа, подгруппа).</w:t>
      </w:r>
    </w:p>
    <w:p w14:paraId="304871D3" w14:textId="1156BA7F" w:rsidR="00DD4029" w:rsidRDefault="00DD4029" w:rsidP="00113663">
      <w:pPr>
        <w:jc w:val="both"/>
        <w:rPr>
          <w:sz w:val="28"/>
          <w:szCs w:val="28"/>
        </w:rPr>
      </w:pPr>
    </w:p>
    <w:p w14:paraId="3B66AEA0" w14:textId="353BED50" w:rsidR="00113663" w:rsidRPr="00113663" w:rsidRDefault="00113663" w:rsidP="00113663">
      <w:pPr>
        <w:jc w:val="both"/>
        <w:rPr>
          <w:sz w:val="28"/>
          <w:szCs w:val="28"/>
        </w:rPr>
      </w:pPr>
      <w:r>
        <w:rPr>
          <w:sz w:val="28"/>
          <w:szCs w:val="28"/>
        </w:rPr>
        <w:t xml:space="preserve">          По </w:t>
      </w:r>
      <w:r w:rsidRPr="00113663">
        <w:rPr>
          <w:b/>
          <w:sz w:val="28"/>
          <w:szCs w:val="28"/>
        </w:rPr>
        <w:t>форме ф. 0503368</w:t>
      </w:r>
      <w:r>
        <w:rPr>
          <w:sz w:val="28"/>
          <w:szCs w:val="28"/>
        </w:rPr>
        <w:t xml:space="preserve"> «Сведения о движении нефинансовых активов бюджета»</w:t>
      </w:r>
      <w:r w:rsidRPr="00113663">
        <w:rPr>
          <w:b/>
          <w:color w:val="000000"/>
        </w:rPr>
        <w:t xml:space="preserve"> </w:t>
      </w:r>
      <w:r w:rsidRPr="00113663">
        <w:rPr>
          <w:b/>
          <w:color w:val="000000"/>
          <w:sz w:val="28"/>
          <w:szCs w:val="28"/>
        </w:rPr>
        <w:t>по с</w:t>
      </w:r>
      <w:r>
        <w:rPr>
          <w:b/>
          <w:color w:val="000000"/>
          <w:sz w:val="28"/>
          <w:szCs w:val="28"/>
        </w:rPr>
        <w:t>троке</w:t>
      </w:r>
      <w:r w:rsidRPr="00113663">
        <w:rPr>
          <w:b/>
          <w:color w:val="000000"/>
          <w:sz w:val="28"/>
          <w:szCs w:val="28"/>
        </w:rPr>
        <w:t xml:space="preserve"> 560 </w:t>
      </w:r>
      <w:r w:rsidRPr="00113663">
        <w:rPr>
          <w:rFonts w:cs="Calibri"/>
          <w:color w:val="000000"/>
          <w:sz w:val="28"/>
          <w:szCs w:val="28"/>
        </w:rPr>
        <w:t>незавершенное строительство наружных сетей водоснабжения и водоотведения в жилые дома</w:t>
      </w:r>
      <w:r>
        <w:rPr>
          <w:rFonts w:cs="Calibri"/>
          <w:color w:val="000000"/>
          <w:sz w:val="28"/>
          <w:szCs w:val="28"/>
        </w:rPr>
        <w:t>.</w:t>
      </w:r>
    </w:p>
    <w:p w14:paraId="66438484" w14:textId="15024AEC" w:rsidR="00DD4029" w:rsidRPr="00113663" w:rsidRDefault="00DD4029" w:rsidP="00DD4029">
      <w:pPr>
        <w:tabs>
          <w:tab w:val="left" w:pos="708"/>
          <w:tab w:val="left" w:pos="1284"/>
        </w:tabs>
        <w:jc w:val="both"/>
        <w:rPr>
          <w:sz w:val="28"/>
          <w:szCs w:val="28"/>
        </w:rPr>
      </w:pPr>
      <w:r w:rsidRPr="00113663">
        <w:rPr>
          <w:sz w:val="28"/>
          <w:szCs w:val="28"/>
        </w:rPr>
        <w:tab/>
      </w:r>
    </w:p>
    <w:p w14:paraId="473FA620" w14:textId="51A480B3" w:rsidR="00DD4029" w:rsidRPr="00AA5C78" w:rsidRDefault="00DD4029" w:rsidP="00F20987">
      <w:pPr>
        <w:rPr>
          <w:sz w:val="28"/>
          <w:szCs w:val="28"/>
        </w:rPr>
      </w:pPr>
      <w:r>
        <w:rPr>
          <w:sz w:val="28"/>
          <w:szCs w:val="28"/>
        </w:rPr>
        <w:tab/>
        <w:t xml:space="preserve">По </w:t>
      </w:r>
      <w:r w:rsidRPr="00E7264A">
        <w:rPr>
          <w:b/>
          <w:sz w:val="28"/>
          <w:szCs w:val="28"/>
        </w:rPr>
        <w:t xml:space="preserve">форме </w:t>
      </w:r>
      <w:r w:rsidR="008A38C0">
        <w:rPr>
          <w:b/>
          <w:sz w:val="28"/>
          <w:szCs w:val="28"/>
        </w:rPr>
        <w:t>ф.0503</w:t>
      </w:r>
      <w:r w:rsidR="008A38C0" w:rsidRPr="008A38C0">
        <w:rPr>
          <w:b/>
          <w:sz w:val="28"/>
          <w:szCs w:val="28"/>
        </w:rPr>
        <w:t>69</w:t>
      </w:r>
      <w:r>
        <w:rPr>
          <w:b/>
          <w:sz w:val="28"/>
          <w:szCs w:val="28"/>
        </w:rPr>
        <w:t xml:space="preserve"> </w:t>
      </w:r>
      <w:r w:rsidRPr="00AA5C78">
        <w:rPr>
          <w:sz w:val="28"/>
          <w:szCs w:val="28"/>
        </w:rPr>
        <w:t>Сведени</w:t>
      </w:r>
      <w:r>
        <w:rPr>
          <w:sz w:val="28"/>
          <w:szCs w:val="28"/>
        </w:rPr>
        <w:t>я</w:t>
      </w:r>
      <w:r w:rsidRPr="00AA5C78">
        <w:rPr>
          <w:sz w:val="28"/>
          <w:szCs w:val="28"/>
        </w:rPr>
        <w:t xml:space="preserve"> </w:t>
      </w:r>
      <w:r w:rsidR="008A38C0">
        <w:rPr>
          <w:sz w:val="28"/>
          <w:szCs w:val="28"/>
        </w:rPr>
        <w:t>по дебиторской, кредиторской задолженности</w:t>
      </w:r>
      <w:r>
        <w:rPr>
          <w:sz w:val="28"/>
          <w:szCs w:val="28"/>
        </w:rPr>
        <w:t>:</w:t>
      </w:r>
      <w:r w:rsidRPr="00AA5C78">
        <w:rPr>
          <w:sz w:val="28"/>
          <w:szCs w:val="28"/>
        </w:rPr>
        <w:t xml:space="preserve"> </w:t>
      </w:r>
    </w:p>
    <w:tbl>
      <w:tblPr>
        <w:tblW w:w="10206" w:type="dxa"/>
        <w:tblCellMar>
          <w:left w:w="0" w:type="dxa"/>
          <w:right w:w="0" w:type="dxa"/>
        </w:tblCellMar>
        <w:tblLook w:val="0000" w:firstRow="0" w:lastRow="0" w:firstColumn="0" w:lastColumn="0" w:noHBand="0" w:noVBand="0"/>
      </w:tblPr>
      <w:tblGrid>
        <w:gridCol w:w="10206"/>
      </w:tblGrid>
      <w:tr w:rsidR="008A38C0" w:rsidRPr="008A38C0" w14:paraId="6091CA2F" w14:textId="77777777" w:rsidTr="00490CCB">
        <w:trPr>
          <w:trHeight w:val="660"/>
        </w:trPr>
        <w:tc>
          <w:tcPr>
            <w:tcW w:w="10206" w:type="dxa"/>
            <w:tcBorders>
              <w:top w:val="nil"/>
              <w:left w:val="nil"/>
              <w:bottom w:val="nil"/>
              <w:right w:val="nil"/>
            </w:tcBorders>
            <w:tcMar>
              <w:top w:w="15" w:type="dxa"/>
              <w:left w:w="15" w:type="dxa"/>
              <w:bottom w:w="0" w:type="dxa"/>
              <w:right w:w="15" w:type="dxa"/>
            </w:tcMar>
            <w:vAlign w:val="bottom"/>
          </w:tcPr>
          <w:p w14:paraId="4AA2BF4D" w14:textId="570BE975" w:rsidR="00113663" w:rsidRPr="008A38C0" w:rsidRDefault="00113663" w:rsidP="00F20987">
            <w:pPr>
              <w:autoSpaceDE w:val="0"/>
              <w:autoSpaceDN w:val="0"/>
              <w:adjustRightInd w:val="0"/>
              <w:rPr>
                <w:sz w:val="28"/>
                <w:szCs w:val="28"/>
              </w:rPr>
            </w:pPr>
          </w:p>
        </w:tc>
      </w:tr>
    </w:tbl>
    <w:p w14:paraId="30BF0CD8" w14:textId="77777777" w:rsidR="00DD4029" w:rsidRDefault="00E7264A" w:rsidP="00F87FC6">
      <w:pPr>
        <w:ind w:firstLine="709"/>
        <w:jc w:val="both"/>
        <w:rPr>
          <w:sz w:val="28"/>
          <w:szCs w:val="28"/>
        </w:rPr>
      </w:pPr>
      <w:r>
        <w:rPr>
          <w:sz w:val="28"/>
          <w:szCs w:val="28"/>
        </w:rPr>
        <w:t xml:space="preserve">По </w:t>
      </w:r>
      <w:r w:rsidRPr="00E7264A">
        <w:rPr>
          <w:b/>
          <w:sz w:val="28"/>
          <w:szCs w:val="28"/>
        </w:rPr>
        <w:t>форме 0503190</w:t>
      </w:r>
      <w:r>
        <w:rPr>
          <w:sz w:val="28"/>
          <w:szCs w:val="28"/>
        </w:rPr>
        <w:t xml:space="preserve"> «Сведения о вложениях в объекты недвижимого имущества, объектах незавершенного строительства»:</w:t>
      </w:r>
    </w:p>
    <w:p w14:paraId="080863BE" w14:textId="5A60E7ED" w:rsidR="00D53E57" w:rsidRDefault="00D53E57" w:rsidP="00D53E57">
      <w:pPr>
        <w:ind w:firstLine="709"/>
        <w:jc w:val="both"/>
        <w:rPr>
          <w:sz w:val="28"/>
          <w:szCs w:val="28"/>
        </w:rPr>
      </w:pPr>
      <w:r>
        <w:rPr>
          <w:sz w:val="28"/>
          <w:szCs w:val="28"/>
        </w:rPr>
        <w:t>Графа 21 меньше графы 20 в сумме 485 432,73 руб. из-за задолженности которая образовалась из-за работы, связанные со строительством инженерных сетей к жилым домам для переселения граждан из аварийного жилья по Муниципальному контракту № 33 от 12.211.2015г. На основании выписки из ЕГРЮЛ организация принята банкротом. Акт ввода в эксплуатацию не подписан. Ведутся следственные действия.</w:t>
      </w:r>
    </w:p>
    <w:p w14:paraId="409D7FA7" w14:textId="77777777" w:rsidR="00E81CA9" w:rsidRDefault="00E81CA9" w:rsidP="00DD4029">
      <w:pPr>
        <w:ind w:firstLine="708"/>
        <w:jc w:val="center"/>
        <w:rPr>
          <w:b/>
          <w:sz w:val="28"/>
          <w:szCs w:val="28"/>
        </w:rPr>
      </w:pPr>
    </w:p>
    <w:p w14:paraId="75370886" w14:textId="77777777" w:rsidR="00DD4029" w:rsidRPr="00227C80" w:rsidRDefault="00DD4029" w:rsidP="00DD4029">
      <w:pPr>
        <w:ind w:firstLine="708"/>
        <w:jc w:val="center"/>
        <w:rPr>
          <w:b/>
          <w:sz w:val="28"/>
          <w:szCs w:val="28"/>
        </w:rPr>
      </w:pPr>
      <w:r w:rsidRPr="00227C80">
        <w:rPr>
          <w:b/>
          <w:sz w:val="28"/>
          <w:szCs w:val="28"/>
        </w:rPr>
        <w:t>Междокументный контроль</w:t>
      </w:r>
    </w:p>
    <w:p w14:paraId="26555563" w14:textId="77777777" w:rsidR="004E3C14" w:rsidRPr="006F0995" w:rsidRDefault="001728B2" w:rsidP="001728B2">
      <w:pPr>
        <w:ind w:firstLine="709"/>
        <w:jc w:val="both"/>
        <w:rPr>
          <w:sz w:val="28"/>
          <w:szCs w:val="28"/>
        </w:rPr>
      </w:pPr>
      <w:r w:rsidRPr="001728B2">
        <w:rPr>
          <w:sz w:val="28"/>
          <w:szCs w:val="28"/>
        </w:rPr>
        <w:t xml:space="preserve">  </w:t>
      </w:r>
      <w:r w:rsidR="004E3C14" w:rsidRPr="006F0995">
        <w:rPr>
          <w:sz w:val="28"/>
          <w:szCs w:val="28"/>
        </w:rPr>
        <w:t xml:space="preserve"> </w:t>
      </w:r>
    </w:p>
    <w:p w14:paraId="418EA560" w14:textId="73515BF5" w:rsidR="001728B2" w:rsidRDefault="001728B2" w:rsidP="001728B2">
      <w:pPr>
        <w:ind w:firstLine="709"/>
        <w:jc w:val="both"/>
        <w:rPr>
          <w:color w:val="000000"/>
          <w:sz w:val="28"/>
          <w:szCs w:val="28"/>
        </w:rPr>
      </w:pPr>
      <w:r w:rsidRPr="001728B2">
        <w:rPr>
          <w:sz w:val="28"/>
          <w:szCs w:val="28"/>
        </w:rPr>
        <w:t xml:space="preserve"> </w:t>
      </w:r>
      <w:r w:rsidR="00C47E5D" w:rsidRPr="00BE1C62">
        <w:rPr>
          <w:sz w:val="28"/>
          <w:szCs w:val="28"/>
        </w:rPr>
        <w:t xml:space="preserve">Расхождения </w:t>
      </w:r>
      <w:r w:rsidR="00BE1C62">
        <w:rPr>
          <w:sz w:val="28"/>
          <w:szCs w:val="28"/>
        </w:rPr>
        <w:t>«</w:t>
      </w:r>
      <w:r w:rsidR="00C47E5D" w:rsidRPr="00BE1C62">
        <w:rPr>
          <w:sz w:val="28"/>
          <w:szCs w:val="28"/>
        </w:rPr>
        <w:t>Сведений о вложениях в объекты недвижимого имущества, объектах незавершенного строительства</w:t>
      </w:r>
      <w:r w:rsidR="00BE1C62">
        <w:rPr>
          <w:sz w:val="28"/>
          <w:szCs w:val="28"/>
        </w:rPr>
        <w:t>»</w:t>
      </w:r>
      <w:r w:rsidR="00C47E5D" w:rsidRPr="00BE1C62">
        <w:rPr>
          <w:sz w:val="28"/>
          <w:szCs w:val="28"/>
        </w:rPr>
        <w:t xml:space="preserve"> (</w:t>
      </w:r>
      <w:r w:rsidR="00C47E5D" w:rsidRPr="00BE1C62">
        <w:rPr>
          <w:b/>
          <w:sz w:val="28"/>
          <w:szCs w:val="28"/>
        </w:rPr>
        <w:t>ф. 0503190</w:t>
      </w:r>
      <w:r w:rsidR="00BE1C62" w:rsidRPr="00BE1C62">
        <w:rPr>
          <w:sz w:val="28"/>
          <w:szCs w:val="28"/>
        </w:rPr>
        <w:t>), где</w:t>
      </w:r>
      <w:r w:rsidR="00C47E5D" w:rsidRPr="00BE1C62">
        <w:rPr>
          <w:sz w:val="28"/>
          <w:szCs w:val="28"/>
        </w:rPr>
        <w:t xml:space="preserve"> с</w:t>
      </w:r>
      <w:r w:rsidR="00C47E5D" w:rsidRPr="00BE1C62">
        <w:rPr>
          <w:color w:val="000000"/>
          <w:sz w:val="28"/>
          <w:szCs w:val="28"/>
        </w:rPr>
        <w:t xml:space="preserve">умма фактических расходов </w:t>
      </w:r>
      <w:r w:rsidR="00BE1C62" w:rsidRPr="00BE1C62">
        <w:rPr>
          <w:color w:val="000000"/>
          <w:sz w:val="28"/>
          <w:szCs w:val="28"/>
        </w:rPr>
        <w:t>(в</w:t>
      </w:r>
      <w:r w:rsidR="00C47E5D" w:rsidRPr="00BE1C62">
        <w:rPr>
          <w:color w:val="000000"/>
          <w:sz w:val="28"/>
          <w:szCs w:val="28"/>
        </w:rPr>
        <w:t xml:space="preserve"> связке ИНН гр.2, учетный номер гр.5, 6) на начало года не соответствует показателю предыдущего годового отчета (в связке ИНН гр.3, учетный номер гр.6, </w:t>
      </w:r>
      <w:r w:rsidR="00D6257F" w:rsidRPr="00BE1C62">
        <w:rPr>
          <w:color w:val="000000"/>
          <w:sz w:val="28"/>
          <w:szCs w:val="28"/>
        </w:rPr>
        <w:t>7)</w:t>
      </w:r>
      <w:r w:rsidR="00D6257F">
        <w:rPr>
          <w:color w:val="000000"/>
          <w:sz w:val="28"/>
          <w:szCs w:val="28"/>
        </w:rPr>
        <w:t xml:space="preserve"> -</w:t>
      </w:r>
      <w:r w:rsidR="00C47E5D" w:rsidRPr="00BE1C62">
        <w:rPr>
          <w:color w:val="000000"/>
          <w:sz w:val="28"/>
          <w:szCs w:val="28"/>
        </w:rPr>
        <w:t xml:space="preserve"> </w:t>
      </w:r>
      <w:r w:rsidR="00BE1C62" w:rsidRPr="00BE1C62">
        <w:rPr>
          <w:color w:val="000000"/>
          <w:sz w:val="28"/>
          <w:szCs w:val="28"/>
        </w:rPr>
        <w:t>заполняется с учетом письма Министерства финансов Российской федерации и Федерального казначейства России</w:t>
      </w:r>
      <w:r w:rsidR="00C47E5D" w:rsidRPr="00BE1C62">
        <w:rPr>
          <w:color w:val="000000"/>
          <w:sz w:val="28"/>
          <w:szCs w:val="28"/>
        </w:rPr>
        <w:t xml:space="preserve"> </w:t>
      </w:r>
      <w:r w:rsidR="00BE1C62" w:rsidRPr="00BE1C62">
        <w:rPr>
          <w:color w:val="000000"/>
          <w:sz w:val="28"/>
          <w:szCs w:val="28"/>
        </w:rPr>
        <w:t>от 17.02.2022г. № 02-06-07/11529; 07-04-05/02-3501.</w:t>
      </w:r>
    </w:p>
    <w:p w14:paraId="292499FC" w14:textId="737CC76A" w:rsidR="008B1845" w:rsidRDefault="008B1845" w:rsidP="008B1845">
      <w:pPr>
        <w:ind w:firstLine="709"/>
        <w:jc w:val="both"/>
        <w:rPr>
          <w:sz w:val="28"/>
          <w:szCs w:val="28"/>
        </w:rPr>
      </w:pPr>
      <w:r>
        <w:rPr>
          <w:sz w:val="28"/>
          <w:szCs w:val="28"/>
        </w:rPr>
        <w:t xml:space="preserve">По </w:t>
      </w:r>
      <w:r w:rsidRPr="008B1845">
        <w:rPr>
          <w:b/>
          <w:sz w:val="28"/>
          <w:szCs w:val="28"/>
        </w:rPr>
        <w:t>форме 0503387</w:t>
      </w:r>
      <w:r w:rsidR="006F461E">
        <w:rPr>
          <w:b/>
          <w:sz w:val="28"/>
          <w:szCs w:val="28"/>
        </w:rPr>
        <w:t xml:space="preserve"> </w:t>
      </w:r>
      <w:r w:rsidR="006F461E" w:rsidRPr="006F461E">
        <w:rPr>
          <w:sz w:val="28"/>
          <w:szCs w:val="28"/>
        </w:rPr>
        <w:t>«Справочная таблица к отчету об исполнении консолидированного бюджета субъекта Российской Федерации»</w:t>
      </w:r>
      <w:r>
        <w:rPr>
          <w:b/>
          <w:sz w:val="28"/>
          <w:szCs w:val="28"/>
        </w:rPr>
        <w:t xml:space="preserve"> </w:t>
      </w:r>
      <w:r w:rsidR="006F461E" w:rsidRPr="00972A93">
        <w:rPr>
          <w:sz w:val="28"/>
          <w:szCs w:val="28"/>
        </w:rPr>
        <w:t>отклонения обусловлены</w:t>
      </w:r>
      <w:r w:rsidRPr="00972A93">
        <w:rPr>
          <w:sz w:val="28"/>
          <w:szCs w:val="28"/>
        </w:rPr>
        <w:t xml:space="preserve"> тем, что в </w:t>
      </w:r>
      <w:r>
        <w:rPr>
          <w:sz w:val="28"/>
          <w:szCs w:val="28"/>
        </w:rPr>
        <w:t xml:space="preserve">этой </w:t>
      </w:r>
      <w:r w:rsidR="006F461E" w:rsidRPr="00972A93">
        <w:rPr>
          <w:sz w:val="28"/>
          <w:szCs w:val="28"/>
        </w:rPr>
        <w:t>форме расходы</w:t>
      </w:r>
      <w:r w:rsidRPr="00972A93">
        <w:rPr>
          <w:sz w:val="28"/>
          <w:szCs w:val="28"/>
        </w:rPr>
        <w:t xml:space="preserve"> по осуществлению первичного воинского учета, где отсутствуют военные комиссариаты, учитываются по строкам 00801, 00802, 00803. При этом данные расходы уже включены в строки 00210, 00220, 00230, 00301,00303 (Письмо Минфина России </w:t>
      </w:r>
      <w:r>
        <w:rPr>
          <w:sz w:val="28"/>
          <w:szCs w:val="28"/>
        </w:rPr>
        <w:t>от 27.05.2016 № 06-02-11/30516).</w:t>
      </w:r>
    </w:p>
    <w:p w14:paraId="153D590C" w14:textId="5647C553" w:rsidR="00DF408F" w:rsidRDefault="00562ADD" w:rsidP="00BE1C62">
      <w:pPr>
        <w:jc w:val="both"/>
        <w:rPr>
          <w:rFonts w:eastAsiaTheme="minorHAnsi"/>
          <w:sz w:val="28"/>
          <w:szCs w:val="28"/>
          <w:lang w:eastAsia="en-US"/>
        </w:rPr>
      </w:pPr>
      <w:r>
        <w:rPr>
          <w:rFonts w:eastAsiaTheme="minorHAnsi"/>
          <w:sz w:val="28"/>
          <w:szCs w:val="28"/>
          <w:lang w:eastAsia="en-US"/>
        </w:rPr>
        <w:t xml:space="preserve">      </w:t>
      </w:r>
      <w:r w:rsidR="00525752">
        <w:rPr>
          <w:rFonts w:eastAsiaTheme="minorHAnsi"/>
          <w:sz w:val="28"/>
          <w:szCs w:val="28"/>
          <w:lang w:eastAsia="en-US"/>
        </w:rPr>
        <w:t xml:space="preserve">          </w:t>
      </w:r>
    </w:p>
    <w:p w14:paraId="0CF46358" w14:textId="77777777" w:rsidR="00212B49" w:rsidRDefault="00212B49" w:rsidP="00BE1C62">
      <w:pPr>
        <w:jc w:val="both"/>
        <w:rPr>
          <w:rFonts w:eastAsiaTheme="minorHAnsi"/>
          <w:sz w:val="28"/>
          <w:szCs w:val="28"/>
          <w:lang w:eastAsia="en-US"/>
        </w:rPr>
      </w:pPr>
    </w:p>
    <w:p w14:paraId="7F604C88" w14:textId="25A9DDAB" w:rsidR="00DC1F91" w:rsidRPr="00DC1F91" w:rsidRDefault="00DC1F91" w:rsidP="00DC1F91">
      <w:pPr>
        <w:autoSpaceDE w:val="0"/>
        <w:autoSpaceDN w:val="0"/>
        <w:adjustRightInd w:val="0"/>
        <w:spacing w:after="160" w:line="256" w:lineRule="auto"/>
        <w:jc w:val="center"/>
        <w:rPr>
          <w:rFonts w:cs="Calibri"/>
          <w:b/>
          <w:sz w:val="28"/>
        </w:rPr>
      </w:pPr>
      <w:r w:rsidRPr="00DC1F91">
        <w:rPr>
          <w:b/>
          <w:sz w:val="28"/>
        </w:rPr>
        <w:t>Пояснение к форме 0503125 счет 401.10.151 (МБТ полученные).</w:t>
      </w:r>
    </w:p>
    <w:p w14:paraId="38EC40CC" w14:textId="00A9B70D" w:rsidR="00DC1F91" w:rsidRPr="00DC1F91" w:rsidRDefault="00DC1F91" w:rsidP="00DC1F91">
      <w:pPr>
        <w:autoSpaceDE w:val="0"/>
        <w:autoSpaceDN w:val="0"/>
        <w:adjustRightInd w:val="0"/>
        <w:spacing w:after="160" w:line="256" w:lineRule="auto"/>
        <w:jc w:val="both"/>
        <w:rPr>
          <w:rFonts w:cs="Calibri"/>
          <w:sz w:val="28"/>
        </w:rPr>
      </w:pPr>
      <w:r w:rsidRPr="00DC1F91">
        <w:rPr>
          <w:sz w:val="28"/>
        </w:rPr>
        <w:t>    </w:t>
      </w:r>
      <w:r>
        <w:rPr>
          <w:sz w:val="28"/>
        </w:rPr>
        <w:t xml:space="preserve">   </w:t>
      </w:r>
      <w:r w:rsidRPr="00DC1F91">
        <w:rPr>
          <w:sz w:val="28"/>
        </w:rPr>
        <w:t xml:space="preserve"> Расхождения в справке по консолидированным расчетам (ф.0503125) счет 401.10.151 поясняется принятием и исполнением обязательств ТФОМС субъектов РФ по возмещению расходов за оказанную медицинскую помощь иногородним гражданам в медицинских организациях Ивановской области, за счет сформированных резервов предстоящих расходов (401.60), по несогласованным суммам которые не отражаются в справке по консолидированным расчетам (ф.0503125) и во взаимных операциях между субъектами, осуществляемых Федеральным Казначейством, не участвуют, согласно писем Министерства финансов РФ и Федерального Казначейства от 10.02.2021 №02-06-07/9365, №07-04-05/02-2564 и №02-06-07/11529 от 17.02.2022.</w:t>
      </w:r>
    </w:p>
    <w:tbl>
      <w:tblPr>
        <w:tblW w:w="10065" w:type="dxa"/>
        <w:tblInd w:w="-1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176"/>
        <w:gridCol w:w="3928"/>
        <w:gridCol w:w="1614"/>
        <w:gridCol w:w="1689"/>
        <w:gridCol w:w="1658"/>
      </w:tblGrid>
      <w:tr w:rsidR="00DC1F91" w:rsidRPr="00DC1F91" w14:paraId="1B3FB5D3" w14:textId="77777777">
        <w:tc>
          <w:tcPr>
            <w:tcW w:w="11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274156" w14:textId="75DC7968" w:rsidR="00DC1F91" w:rsidRPr="00DC1F91" w:rsidRDefault="00DC1F91" w:rsidP="00DC1F91">
            <w:pPr>
              <w:autoSpaceDE w:val="0"/>
              <w:autoSpaceDN w:val="0"/>
              <w:adjustRightInd w:val="0"/>
              <w:jc w:val="both"/>
              <w:rPr>
                <w:sz w:val="28"/>
              </w:rPr>
            </w:pPr>
            <w:r w:rsidRPr="00DC1F91">
              <w:br/>
            </w:r>
            <w:r w:rsidRPr="00DC1F91">
              <w:rPr>
                <w:rFonts w:cs="Calibri"/>
              </w:rPr>
              <w:t>Код субъекта РФ</w:t>
            </w:r>
          </w:p>
        </w:tc>
        <w:tc>
          <w:tcPr>
            <w:tcW w:w="39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024601" w14:textId="77777777" w:rsidR="00DC1F91" w:rsidRPr="00DC1F91" w:rsidRDefault="00DC1F91" w:rsidP="00DC1F91">
            <w:pPr>
              <w:autoSpaceDE w:val="0"/>
              <w:autoSpaceDN w:val="0"/>
              <w:adjustRightInd w:val="0"/>
              <w:jc w:val="both"/>
              <w:rPr>
                <w:sz w:val="28"/>
              </w:rPr>
            </w:pPr>
            <w:r w:rsidRPr="00DC1F91">
              <w:rPr>
                <w:rFonts w:cs="Calibri"/>
              </w:rPr>
              <w:t>Наименование субъекта РФ</w:t>
            </w:r>
          </w:p>
        </w:tc>
        <w:tc>
          <w:tcPr>
            <w:tcW w:w="16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C444BF5" w14:textId="77777777" w:rsidR="00DC1F91" w:rsidRPr="00DC1F91" w:rsidRDefault="00DC1F91" w:rsidP="00DC1F91">
            <w:pPr>
              <w:autoSpaceDE w:val="0"/>
              <w:autoSpaceDN w:val="0"/>
              <w:adjustRightInd w:val="0"/>
              <w:jc w:val="both"/>
              <w:rPr>
                <w:sz w:val="28"/>
              </w:rPr>
            </w:pPr>
            <w:r w:rsidRPr="00DC1F91">
              <w:rPr>
                <w:rFonts w:cs="Calibri"/>
              </w:rPr>
              <w:t>Начислено ТФОМС Ивановской области</w:t>
            </w:r>
          </w:p>
        </w:tc>
        <w:tc>
          <w:tcPr>
            <w:tcW w:w="168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322EDAA" w14:textId="77777777" w:rsidR="00DC1F91" w:rsidRPr="00DC1F91" w:rsidRDefault="00DC1F91" w:rsidP="00DC1F91">
            <w:pPr>
              <w:autoSpaceDE w:val="0"/>
              <w:autoSpaceDN w:val="0"/>
              <w:adjustRightInd w:val="0"/>
              <w:jc w:val="both"/>
              <w:rPr>
                <w:sz w:val="28"/>
              </w:rPr>
            </w:pPr>
            <w:r w:rsidRPr="00DC1F91">
              <w:rPr>
                <w:rFonts w:cs="Calibri"/>
              </w:rPr>
              <w:t>Начислено субъектом РФ</w:t>
            </w:r>
          </w:p>
        </w:tc>
        <w:tc>
          <w:tcPr>
            <w:tcW w:w="165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046FBE" w14:textId="77777777" w:rsidR="00DC1F91" w:rsidRPr="00DC1F91" w:rsidRDefault="00DC1F91" w:rsidP="00DC1F91">
            <w:pPr>
              <w:autoSpaceDE w:val="0"/>
              <w:autoSpaceDN w:val="0"/>
              <w:adjustRightInd w:val="0"/>
              <w:jc w:val="both"/>
              <w:rPr>
                <w:sz w:val="28"/>
              </w:rPr>
            </w:pPr>
            <w:r w:rsidRPr="00DC1F91">
              <w:rPr>
                <w:rFonts w:cs="Calibri"/>
              </w:rPr>
              <w:t>Отклонение</w:t>
            </w:r>
          </w:p>
        </w:tc>
      </w:tr>
      <w:tr w:rsidR="00DC1F91" w:rsidRPr="00DC1F91" w14:paraId="427B4C22" w14:textId="77777777">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2F2568" w14:textId="77777777" w:rsidR="00DC1F91" w:rsidRPr="00DC1F91" w:rsidRDefault="00DC1F91" w:rsidP="00DC1F91">
            <w:pPr>
              <w:autoSpaceDE w:val="0"/>
              <w:autoSpaceDN w:val="0"/>
              <w:adjustRightInd w:val="0"/>
              <w:jc w:val="both"/>
              <w:rPr>
                <w:sz w:val="28"/>
              </w:rPr>
            </w:pPr>
            <w:r w:rsidRPr="00DC1F91">
              <w:rPr>
                <w:rFonts w:cs="Calibri"/>
              </w:rPr>
              <w:t>01000000</w:t>
            </w:r>
          </w:p>
        </w:tc>
        <w:tc>
          <w:tcPr>
            <w:tcW w:w="3928" w:type="dxa"/>
            <w:tcBorders>
              <w:top w:val="nil"/>
              <w:left w:val="nil"/>
              <w:bottom w:val="single" w:sz="8" w:space="0" w:color="auto"/>
              <w:right w:val="single" w:sz="8" w:space="0" w:color="auto"/>
            </w:tcBorders>
            <w:tcMar>
              <w:top w:w="0" w:type="dxa"/>
              <w:left w:w="108" w:type="dxa"/>
              <w:bottom w:w="0" w:type="dxa"/>
              <w:right w:w="108" w:type="dxa"/>
            </w:tcMar>
          </w:tcPr>
          <w:p w14:paraId="09BB0B1C" w14:textId="77777777" w:rsidR="00DC1F91" w:rsidRPr="00DC1F91" w:rsidRDefault="00DC1F91" w:rsidP="00DC1F91">
            <w:pPr>
              <w:autoSpaceDE w:val="0"/>
              <w:autoSpaceDN w:val="0"/>
              <w:adjustRightInd w:val="0"/>
              <w:jc w:val="both"/>
              <w:rPr>
                <w:sz w:val="28"/>
              </w:rPr>
            </w:pPr>
            <w:r w:rsidRPr="00DC1F91">
              <w:rPr>
                <w:rFonts w:cs="Calibri"/>
              </w:rPr>
              <w:t>ТФОМС Алтайского края</w:t>
            </w:r>
          </w:p>
        </w:tc>
        <w:tc>
          <w:tcPr>
            <w:tcW w:w="1614" w:type="dxa"/>
            <w:tcBorders>
              <w:top w:val="nil"/>
              <w:left w:val="nil"/>
              <w:bottom w:val="single" w:sz="8" w:space="0" w:color="auto"/>
              <w:right w:val="single" w:sz="8" w:space="0" w:color="auto"/>
            </w:tcBorders>
            <w:tcMar>
              <w:top w:w="0" w:type="dxa"/>
              <w:left w:w="108" w:type="dxa"/>
              <w:bottom w:w="0" w:type="dxa"/>
              <w:right w:w="108" w:type="dxa"/>
            </w:tcMar>
          </w:tcPr>
          <w:p w14:paraId="67A5DC41" w14:textId="77777777" w:rsidR="00DC1F91" w:rsidRPr="00DC1F91" w:rsidRDefault="00DC1F91" w:rsidP="00DC1F91">
            <w:pPr>
              <w:autoSpaceDE w:val="0"/>
              <w:autoSpaceDN w:val="0"/>
              <w:adjustRightInd w:val="0"/>
              <w:jc w:val="center"/>
              <w:rPr>
                <w:sz w:val="28"/>
              </w:rPr>
            </w:pPr>
            <w:r w:rsidRPr="00DC1F91">
              <w:rPr>
                <w:rFonts w:cs="Calibri"/>
              </w:rPr>
              <w:t>74 463,47</w:t>
            </w:r>
          </w:p>
        </w:tc>
        <w:tc>
          <w:tcPr>
            <w:tcW w:w="1689" w:type="dxa"/>
            <w:tcBorders>
              <w:top w:val="nil"/>
              <w:left w:val="nil"/>
              <w:bottom w:val="single" w:sz="8" w:space="0" w:color="auto"/>
              <w:right w:val="single" w:sz="8" w:space="0" w:color="auto"/>
            </w:tcBorders>
            <w:tcMar>
              <w:top w:w="0" w:type="dxa"/>
              <w:left w:w="108" w:type="dxa"/>
              <w:bottom w:w="0" w:type="dxa"/>
              <w:right w:w="108" w:type="dxa"/>
            </w:tcMar>
          </w:tcPr>
          <w:p w14:paraId="60FF9476" w14:textId="77777777" w:rsidR="00DC1F91" w:rsidRPr="00DC1F91" w:rsidRDefault="00DC1F91" w:rsidP="00DC1F91">
            <w:pPr>
              <w:autoSpaceDE w:val="0"/>
              <w:autoSpaceDN w:val="0"/>
              <w:adjustRightInd w:val="0"/>
              <w:jc w:val="center"/>
              <w:rPr>
                <w:sz w:val="28"/>
              </w:rPr>
            </w:pPr>
            <w:r w:rsidRPr="00DC1F91">
              <w:rPr>
                <w:rFonts w:cs="Calibri"/>
              </w:rPr>
              <w:t>66 892,87</w:t>
            </w:r>
          </w:p>
        </w:tc>
        <w:tc>
          <w:tcPr>
            <w:tcW w:w="1658" w:type="dxa"/>
            <w:tcBorders>
              <w:top w:val="nil"/>
              <w:left w:val="nil"/>
              <w:bottom w:val="single" w:sz="8" w:space="0" w:color="auto"/>
              <w:right w:val="single" w:sz="8" w:space="0" w:color="auto"/>
            </w:tcBorders>
            <w:tcMar>
              <w:top w:w="0" w:type="dxa"/>
              <w:left w:w="108" w:type="dxa"/>
              <w:bottom w:w="0" w:type="dxa"/>
              <w:right w:w="108" w:type="dxa"/>
            </w:tcMar>
          </w:tcPr>
          <w:p w14:paraId="47EF4D75" w14:textId="77777777" w:rsidR="00DC1F91" w:rsidRPr="00DC1F91" w:rsidRDefault="00DC1F91" w:rsidP="00DC1F91">
            <w:pPr>
              <w:autoSpaceDE w:val="0"/>
              <w:autoSpaceDN w:val="0"/>
              <w:adjustRightInd w:val="0"/>
              <w:jc w:val="center"/>
              <w:rPr>
                <w:sz w:val="28"/>
              </w:rPr>
            </w:pPr>
            <w:r w:rsidRPr="00DC1F91">
              <w:rPr>
                <w:rFonts w:cs="Calibri"/>
              </w:rPr>
              <w:t>-7 570,60</w:t>
            </w:r>
          </w:p>
        </w:tc>
      </w:tr>
      <w:tr w:rsidR="00DC1F91" w:rsidRPr="00DC1F91" w14:paraId="5F5A147C" w14:textId="77777777">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248AE6" w14:textId="77777777" w:rsidR="00DC1F91" w:rsidRPr="00DC1F91" w:rsidRDefault="00DC1F91" w:rsidP="00DC1F91">
            <w:pPr>
              <w:autoSpaceDE w:val="0"/>
              <w:autoSpaceDN w:val="0"/>
              <w:adjustRightInd w:val="0"/>
              <w:jc w:val="both"/>
              <w:rPr>
                <w:sz w:val="28"/>
              </w:rPr>
            </w:pPr>
            <w:bookmarkStart w:id="1" w:name="_Hlk96081190"/>
            <w:r w:rsidRPr="00DC1F91">
              <w:rPr>
                <w:rFonts w:cs="Calibri"/>
              </w:rPr>
              <w:t>03000000</w:t>
            </w:r>
            <w:bookmarkEnd w:id="1"/>
          </w:p>
        </w:tc>
        <w:tc>
          <w:tcPr>
            <w:tcW w:w="3928" w:type="dxa"/>
            <w:tcBorders>
              <w:top w:val="nil"/>
              <w:left w:val="nil"/>
              <w:bottom w:val="single" w:sz="8" w:space="0" w:color="auto"/>
              <w:right w:val="single" w:sz="8" w:space="0" w:color="auto"/>
            </w:tcBorders>
            <w:tcMar>
              <w:top w:w="0" w:type="dxa"/>
              <w:left w:w="108" w:type="dxa"/>
              <w:bottom w:w="0" w:type="dxa"/>
              <w:right w:w="108" w:type="dxa"/>
            </w:tcMar>
          </w:tcPr>
          <w:p w14:paraId="07F1452B" w14:textId="77777777" w:rsidR="00DC1F91" w:rsidRPr="00DC1F91" w:rsidRDefault="00DC1F91" w:rsidP="00DC1F91">
            <w:pPr>
              <w:autoSpaceDE w:val="0"/>
              <w:autoSpaceDN w:val="0"/>
              <w:adjustRightInd w:val="0"/>
              <w:jc w:val="both"/>
              <w:rPr>
                <w:sz w:val="28"/>
              </w:rPr>
            </w:pPr>
            <w:r w:rsidRPr="00DC1F91">
              <w:rPr>
                <w:rFonts w:cs="Calibri"/>
              </w:rPr>
              <w:t>ТФОМС Краснодарского края</w:t>
            </w:r>
          </w:p>
        </w:tc>
        <w:tc>
          <w:tcPr>
            <w:tcW w:w="1614" w:type="dxa"/>
            <w:tcBorders>
              <w:top w:val="nil"/>
              <w:left w:val="nil"/>
              <w:bottom w:val="single" w:sz="8" w:space="0" w:color="auto"/>
              <w:right w:val="single" w:sz="8" w:space="0" w:color="auto"/>
            </w:tcBorders>
            <w:tcMar>
              <w:top w:w="0" w:type="dxa"/>
              <w:left w:w="108" w:type="dxa"/>
              <w:bottom w:w="0" w:type="dxa"/>
              <w:right w:w="108" w:type="dxa"/>
            </w:tcMar>
          </w:tcPr>
          <w:p w14:paraId="4DF72B28" w14:textId="77777777" w:rsidR="00DC1F91" w:rsidRPr="00DC1F91" w:rsidRDefault="00DC1F91" w:rsidP="00DC1F91">
            <w:pPr>
              <w:autoSpaceDE w:val="0"/>
              <w:autoSpaceDN w:val="0"/>
              <w:adjustRightInd w:val="0"/>
              <w:jc w:val="center"/>
              <w:rPr>
                <w:sz w:val="28"/>
              </w:rPr>
            </w:pPr>
            <w:r w:rsidRPr="00DC1F91">
              <w:rPr>
                <w:rFonts w:cs="Calibri"/>
              </w:rPr>
              <w:t>2 723 555,65</w:t>
            </w:r>
          </w:p>
        </w:tc>
        <w:tc>
          <w:tcPr>
            <w:tcW w:w="1689" w:type="dxa"/>
            <w:tcBorders>
              <w:top w:val="nil"/>
              <w:left w:val="nil"/>
              <w:bottom w:val="single" w:sz="8" w:space="0" w:color="auto"/>
              <w:right w:val="single" w:sz="8" w:space="0" w:color="auto"/>
            </w:tcBorders>
            <w:tcMar>
              <w:top w:w="0" w:type="dxa"/>
              <w:left w:w="108" w:type="dxa"/>
              <w:bottom w:w="0" w:type="dxa"/>
              <w:right w:w="108" w:type="dxa"/>
            </w:tcMar>
          </w:tcPr>
          <w:p w14:paraId="1E3F81A3" w14:textId="77777777" w:rsidR="00DC1F91" w:rsidRPr="00DC1F91" w:rsidRDefault="00DC1F91" w:rsidP="00DC1F91">
            <w:pPr>
              <w:autoSpaceDE w:val="0"/>
              <w:autoSpaceDN w:val="0"/>
              <w:adjustRightInd w:val="0"/>
              <w:jc w:val="center"/>
              <w:rPr>
                <w:sz w:val="28"/>
              </w:rPr>
            </w:pPr>
            <w:r w:rsidRPr="00DC1F91">
              <w:rPr>
                <w:rFonts w:cs="Calibri"/>
              </w:rPr>
              <w:t>2 592 534,52</w:t>
            </w:r>
          </w:p>
        </w:tc>
        <w:tc>
          <w:tcPr>
            <w:tcW w:w="1658" w:type="dxa"/>
            <w:tcBorders>
              <w:top w:val="nil"/>
              <w:left w:val="nil"/>
              <w:bottom w:val="single" w:sz="8" w:space="0" w:color="auto"/>
              <w:right w:val="single" w:sz="8" w:space="0" w:color="auto"/>
            </w:tcBorders>
            <w:tcMar>
              <w:top w:w="0" w:type="dxa"/>
              <w:left w:w="108" w:type="dxa"/>
              <w:bottom w:w="0" w:type="dxa"/>
              <w:right w:w="108" w:type="dxa"/>
            </w:tcMar>
          </w:tcPr>
          <w:p w14:paraId="055D1778" w14:textId="77777777" w:rsidR="00DC1F91" w:rsidRPr="00DC1F91" w:rsidRDefault="00DC1F91" w:rsidP="00DC1F91">
            <w:pPr>
              <w:autoSpaceDE w:val="0"/>
              <w:autoSpaceDN w:val="0"/>
              <w:adjustRightInd w:val="0"/>
              <w:jc w:val="center"/>
              <w:rPr>
                <w:sz w:val="28"/>
              </w:rPr>
            </w:pPr>
            <w:r w:rsidRPr="00DC1F91">
              <w:rPr>
                <w:rFonts w:cs="Calibri"/>
              </w:rPr>
              <w:t>-131 021,13</w:t>
            </w:r>
          </w:p>
        </w:tc>
      </w:tr>
      <w:tr w:rsidR="00DC1F91" w:rsidRPr="00DC1F91" w14:paraId="0B70B938" w14:textId="77777777">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D0B43D" w14:textId="77777777" w:rsidR="00DC1F91" w:rsidRPr="00DC1F91" w:rsidRDefault="00DC1F91" w:rsidP="00DC1F91">
            <w:pPr>
              <w:autoSpaceDE w:val="0"/>
              <w:autoSpaceDN w:val="0"/>
              <w:adjustRightInd w:val="0"/>
              <w:jc w:val="both"/>
              <w:rPr>
                <w:sz w:val="28"/>
              </w:rPr>
            </w:pPr>
            <w:r w:rsidRPr="00DC1F91">
              <w:rPr>
                <w:rFonts w:cs="Calibri"/>
              </w:rPr>
              <w:t>05000000</w:t>
            </w:r>
          </w:p>
        </w:tc>
        <w:tc>
          <w:tcPr>
            <w:tcW w:w="3928" w:type="dxa"/>
            <w:tcBorders>
              <w:top w:val="nil"/>
              <w:left w:val="nil"/>
              <w:bottom w:val="single" w:sz="8" w:space="0" w:color="auto"/>
              <w:right w:val="single" w:sz="8" w:space="0" w:color="auto"/>
            </w:tcBorders>
            <w:tcMar>
              <w:top w:w="0" w:type="dxa"/>
              <w:left w:w="108" w:type="dxa"/>
              <w:bottom w:w="0" w:type="dxa"/>
              <w:right w:w="108" w:type="dxa"/>
            </w:tcMar>
          </w:tcPr>
          <w:p w14:paraId="6A9F3DCE" w14:textId="77777777" w:rsidR="00DC1F91" w:rsidRPr="00DC1F91" w:rsidRDefault="00DC1F91" w:rsidP="00DC1F91">
            <w:pPr>
              <w:autoSpaceDE w:val="0"/>
              <w:autoSpaceDN w:val="0"/>
              <w:adjustRightInd w:val="0"/>
              <w:jc w:val="both"/>
              <w:rPr>
                <w:sz w:val="28"/>
              </w:rPr>
            </w:pPr>
            <w:r w:rsidRPr="00DC1F91">
              <w:rPr>
                <w:rFonts w:cs="Calibri"/>
              </w:rPr>
              <w:t>ТФОМС Приморского края</w:t>
            </w:r>
          </w:p>
        </w:tc>
        <w:tc>
          <w:tcPr>
            <w:tcW w:w="1614" w:type="dxa"/>
            <w:tcBorders>
              <w:top w:val="nil"/>
              <w:left w:val="nil"/>
              <w:bottom w:val="single" w:sz="8" w:space="0" w:color="auto"/>
              <w:right w:val="single" w:sz="8" w:space="0" w:color="auto"/>
            </w:tcBorders>
            <w:tcMar>
              <w:top w:w="0" w:type="dxa"/>
              <w:left w:w="108" w:type="dxa"/>
              <w:bottom w:w="0" w:type="dxa"/>
              <w:right w:w="108" w:type="dxa"/>
            </w:tcMar>
          </w:tcPr>
          <w:p w14:paraId="7A130A22" w14:textId="77777777" w:rsidR="00DC1F91" w:rsidRPr="00DC1F91" w:rsidRDefault="00DC1F91" w:rsidP="00DC1F91">
            <w:pPr>
              <w:autoSpaceDE w:val="0"/>
              <w:autoSpaceDN w:val="0"/>
              <w:adjustRightInd w:val="0"/>
              <w:jc w:val="center"/>
              <w:rPr>
                <w:sz w:val="28"/>
              </w:rPr>
            </w:pPr>
            <w:r w:rsidRPr="00DC1F91">
              <w:rPr>
                <w:rFonts w:cs="Calibri"/>
              </w:rPr>
              <w:t>1 187 144,72</w:t>
            </w:r>
          </w:p>
        </w:tc>
        <w:tc>
          <w:tcPr>
            <w:tcW w:w="1689" w:type="dxa"/>
            <w:tcBorders>
              <w:top w:val="nil"/>
              <w:left w:val="nil"/>
              <w:bottom w:val="single" w:sz="8" w:space="0" w:color="auto"/>
              <w:right w:val="single" w:sz="8" w:space="0" w:color="auto"/>
            </w:tcBorders>
            <w:tcMar>
              <w:top w:w="0" w:type="dxa"/>
              <w:left w:w="108" w:type="dxa"/>
              <w:bottom w:w="0" w:type="dxa"/>
              <w:right w:w="108" w:type="dxa"/>
            </w:tcMar>
          </w:tcPr>
          <w:p w14:paraId="4778B5AF" w14:textId="77777777" w:rsidR="00DC1F91" w:rsidRPr="00DC1F91" w:rsidRDefault="00DC1F91" w:rsidP="00DC1F91">
            <w:pPr>
              <w:autoSpaceDE w:val="0"/>
              <w:autoSpaceDN w:val="0"/>
              <w:adjustRightInd w:val="0"/>
              <w:jc w:val="center"/>
              <w:rPr>
                <w:sz w:val="28"/>
              </w:rPr>
            </w:pPr>
            <w:r w:rsidRPr="00DC1F91">
              <w:rPr>
                <w:rFonts w:cs="Calibri"/>
              </w:rPr>
              <w:t>1 105 764,07</w:t>
            </w:r>
          </w:p>
        </w:tc>
        <w:tc>
          <w:tcPr>
            <w:tcW w:w="1658" w:type="dxa"/>
            <w:tcBorders>
              <w:top w:val="nil"/>
              <w:left w:val="nil"/>
              <w:bottom w:val="single" w:sz="8" w:space="0" w:color="auto"/>
              <w:right w:val="single" w:sz="8" w:space="0" w:color="auto"/>
            </w:tcBorders>
            <w:tcMar>
              <w:top w:w="0" w:type="dxa"/>
              <w:left w:w="108" w:type="dxa"/>
              <w:bottom w:w="0" w:type="dxa"/>
              <w:right w:w="108" w:type="dxa"/>
            </w:tcMar>
          </w:tcPr>
          <w:p w14:paraId="7CDED3CF" w14:textId="77777777" w:rsidR="00DC1F91" w:rsidRPr="00DC1F91" w:rsidRDefault="00DC1F91" w:rsidP="00DC1F91">
            <w:pPr>
              <w:autoSpaceDE w:val="0"/>
              <w:autoSpaceDN w:val="0"/>
              <w:adjustRightInd w:val="0"/>
              <w:jc w:val="center"/>
              <w:rPr>
                <w:sz w:val="28"/>
              </w:rPr>
            </w:pPr>
            <w:r w:rsidRPr="00DC1F91">
              <w:rPr>
                <w:rFonts w:cs="Calibri"/>
              </w:rPr>
              <w:t>-81 380,65</w:t>
            </w:r>
          </w:p>
        </w:tc>
      </w:tr>
      <w:tr w:rsidR="00DC1F91" w:rsidRPr="00DC1F91" w14:paraId="49AC0EEF" w14:textId="77777777">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7E471F" w14:textId="77777777" w:rsidR="00DC1F91" w:rsidRPr="00DC1F91" w:rsidRDefault="00DC1F91" w:rsidP="00DC1F91">
            <w:pPr>
              <w:autoSpaceDE w:val="0"/>
              <w:autoSpaceDN w:val="0"/>
              <w:adjustRightInd w:val="0"/>
              <w:jc w:val="both"/>
              <w:rPr>
                <w:sz w:val="28"/>
              </w:rPr>
            </w:pPr>
            <w:r w:rsidRPr="00DC1F91">
              <w:rPr>
                <w:rFonts w:cs="Calibri"/>
              </w:rPr>
              <w:t>11000000</w:t>
            </w:r>
          </w:p>
        </w:tc>
        <w:tc>
          <w:tcPr>
            <w:tcW w:w="3928" w:type="dxa"/>
            <w:tcBorders>
              <w:top w:val="nil"/>
              <w:left w:val="nil"/>
              <w:bottom w:val="single" w:sz="8" w:space="0" w:color="auto"/>
              <w:right w:val="single" w:sz="8" w:space="0" w:color="auto"/>
            </w:tcBorders>
            <w:tcMar>
              <w:top w:w="0" w:type="dxa"/>
              <w:left w:w="108" w:type="dxa"/>
              <w:bottom w:w="0" w:type="dxa"/>
              <w:right w:w="108" w:type="dxa"/>
            </w:tcMar>
          </w:tcPr>
          <w:p w14:paraId="4D7B6FCA" w14:textId="77777777" w:rsidR="00DC1F91" w:rsidRPr="00DC1F91" w:rsidRDefault="00DC1F91" w:rsidP="00DC1F91">
            <w:pPr>
              <w:autoSpaceDE w:val="0"/>
              <w:autoSpaceDN w:val="0"/>
              <w:adjustRightInd w:val="0"/>
              <w:jc w:val="both"/>
              <w:rPr>
                <w:sz w:val="28"/>
              </w:rPr>
            </w:pPr>
            <w:r w:rsidRPr="00DC1F91">
              <w:rPr>
                <w:rFonts w:cs="Calibri"/>
              </w:rPr>
              <w:t>ТФОМС Архангельской области</w:t>
            </w:r>
          </w:p>
        </w:tc>
        <w:tc>
          <w:tcPr>
            <w:tcW w:w="1614" w:type="dxa"/>
            <w:tcBorders>
              <w:top w:val="nil"/>
              <w:left w:val="nil"/>
              <w:bottom w:val="single" w:sz="8" w:space="0" w:color="auto"/>
              <w:right w:val="single" w:sz="8" w:space="0" w:color="auto"/>
            </w:tcBorders>
            <w:tcMar>
              <w:top w:w="0" w:type="dxa"/>
              <w:left w:w="108" w:type="dxa"/>
              <w:bottom w:w="0" w:type="dxa"/>
              <w:right w:w="108" w:type="dxa"/>
            </w:tcMar>
          </w:tcPr>
          <w:p w14:paraId="137C7838" w14:textId="77777777" w:rsidR="00DC1F91" w:rsidRPr="00DC1F91" w:rsidRDefault="00DC1F91" w:rsidP="00DC1F91">
            <w:pPr>
              <w:autoSpaceDE w:val="0"/>
              <w:autoSpaceDN w:val="0"/>
              <w:adjustRightInd w:val="0"/>
              <w:jc w:val="center"/>
              <w:rPr>
                <w:sz w:val="28"/>
              </w:rPr>
            </w:pPr>
            <w:r w:rsidRPr="00DC1F91">
              <w:rPr>
                <w:rFonts w:cs="Calibri"/>
              </w:rPr>
              <w:t>4 168 396,77</w:t>
            </w:r>
          </w:p>
        </w:tc>
        <w:tc>
          <w:tcPr>
            <w:tcW w:w="1689" w:type="dxa"/>
            <w:tcBorders>
              <w:top w:val="nil"/>
              <w:left w:val="nil"/>
              <w:bottom w:val="single" w:sz="8" w:space="0" w:color="auto"/>
              <w:right w:val="single" w:sz="8" w:space="0" w:color="auto"/>
            </w:tcBorders>
            <w:tcMar>
              <w:top w:w="0" w:type="dxa"/>
              <w:left w:w="108" w:type="dxa"/>
              <w:bottom w:w="0" w:type="dxa"/>
              <w:right w:w="108" w:type="dxa"/>
            </w:tcMar>
          </w:tcPr>
          <w:p w14:paraId="291CBC09" w14:textId="77777777" w:rsidR="00DC1F91" w:rsidRPr="00DC1F91" w:rsidRDefault="00DC1F91" w:rsidP="00DC1F91">
            <w:pPr>
              <w:autoSpaceDE w:val="0"/>
              <w:autoSpaceDN w:val="0"/>
              <w:adjustRightInd w:val="0"/>
              <w:jc w:val="center"/>
              <w:rPr>
                <w:sz w:val="28"/>
              </w:rPr>
            </w:pPr>
            <w:r w:rsidRPr="00DC1F91">
              <w:rPr>
                <w:rFonts w:cs="Calibri"/>
              </w:rPr>
              <w:t>4 035 872,60</w:t>
            </w:r>
          </w:p>
        </w:tc>
        <w:tc>
          <w:tcPr>
            <w:tcW w:w="1658" w:type="dxa"/>
            <w:tcBorders>
              <w:top w:val="nil"/>
              <w:left w:val="nil"/>
              <w:bottom w:val="single" w:sz="8" w:space="0" w:color="auto"/>
              <w:right w:val="single" w:sz="8" w:space="0" w:color="auto"/>
            </w:tcBorders>
            <w:tcMar>
              <w:top w:w="0" w:type="dxa"/>
              <w:left w:w="108" w:type="dxa"/>
              <w:bottom w:w="0" w:type="dxa"/>
              <w:right w:w="108" w:type="dxa"/>
            </w:tcMar>
          </w:tcPr>
          <w:p w14:paraId="4E6667E1" w14:textId="77777777" w:rsidR="00DC1F91" w:rsidRPr="00DC1F91" w:rsidRDefault="00DC1F91" w:rsidP="00DC1F91">
            <w:pPr>
              <w:autoSpaceDE w:val="0"/>
              <w:autoSpaceDN w:val="0"/>
              <w:adjustRightInd w:val="0"/>
              <w:jc w:val="center"/>
              <w:rPr>
                <w:sz w:val="28"/>
              </w:rPr>
            </w:pPr>
            <w:r w:rsidRPr="00DC1F91">
              <w:rPr>
                <w:rFonts w:cs="Calibri"/>
              </w:rPr>
              <w:t>-132 524,17</w:t>
            </w:r>
          </w:p>
        </w:tc>
      </w:tr>
      <w:tr w:rsidR="00DC1F91" w:rsidRPr="00DC1F91" w14:paraId="0E96D88B" w14:textId="77777777">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C5CBC0" w14:textId="77777777" w:rsidR="00DC1F91" w:rsidRPr="00DC1F91" w:rsidRDefault="00DC1F91" w:rsidP="00DC1F91">
            <w:pPr>
              <w:autoSpaceDE w:val="0"/>
              <w:autoSpaceDN w:val="0"/>
              <w:adjustRightInd w:val="0"/>
              <w:jc w:val="both"/>
              <w:rPr>
                <w:sz w:val="28"/>
              </w:rPr>
            </w:pPr>
            <w:r w:rsidRPr="00DC1F91">
              <w:rPr>
                <w:rFonts w:cs="Calibri"/>
              </w:rPr>
              <w:t>12000000</w:t>
            </w:r>
          </w:p>
        </w:tc>
        <w:tc>
          <w:tcPr>
            <w:tcW w:w="3928" w:type="dxa"/>
            <w:tcBorders>
              <w:top w:val="nil"/>
              <w:left w:val="nil"/>
              <w:bottom w:val="single" w:sz="8" w:space="0" w:color="auto"/>
              <w:right w:val="single" w:sz="8" w:space="0" w:color="auto"/>
            </w:tcBorders>
            <w:tcMar>
              <w:top w:w="0" w:type="dxa"/>
              <w:left w:w="108" w:type="dxa"/>
              <w:bottom w:w="0" w:type="dxa"/>
              <w:right w:w="108" w:type="dxa"/>
            </w:tcMar>
          </w:tcPr>
          <w:p w14:paraId="0726784B" w14:textId="77777777" w:rsidR="00DC1F91" w:rsidRPr="00DC1F91" w:rsidRDefault="00DC1F91" w:rsidP="00DC1F91">
            <w:pPr>
              <w:autoSpaceDE w:val="0"/>
              <w:autoSpaceDN w:val="0"/>
              <w:adjustRightInd w:val="0"/>
              <w:jc w:val="both"/>
              <w:rPr>
                <w:sz w:val="28"/>
              </w:rPr>
            </w:pPr>
            <w:r w:rsidRPr="00DC1F91">
              <w:rPr>
                <w:rFonts w:cs="Calibri"/>
              </w:rPr>
              <w:t>ТФОМС Астраханской области</w:t>
            </w:r>
          </w:p>
        </w:tc>
        <w:tc>
          <w:tcPr>
            <w:tcW w:w="1614" w:type="dxa"/>
            <w:tcBorders>
              <w:top w:val="nil"/>
              <w:left w:val="nil"/>
              <w:bottom w:val="single" w:sz="8" w:space="0" w:color="auto"/>
              <w:right w:val="single" w:sz="8" w:space="0" w:color="auto"/>
            </w:tcBorders>
            <w:tcMar>
              <w:top w:w="0" w:type="dxa"/>
              <w:left w:w="108" w:type="dxa"/>
              <w:bottom w:w="0" w:type="dxa"/>
              <w:right w:w="108" w:type="dxa"/>
            </w:tcMar>
          </w:tcPr>
          <w:p w14:paraId="69E18C2B" w14:textId="77777777" w:rsidR="00DC1F91" w:rsidRPr="00DC1F91" w:rsidRDefault="00DC1F91" w:rsidP="00DC1F91">
            <w:pPr>
              <w:autoSpaceDE w:val="0"/>
              <w:autoSpaceDN w:val="0"/>
              <w:adjustRightInd w:val="0"/>
              <w:jc w:val="center"/>
              <w:rPr>
                <w:sz w:val="28"/>
              </w:rPr>
            </w:pPr>
            <w:r w:rsidRPr="00DC1F91">
              <w:rPr>
                <w:rFonts w:cs="Calibri"/>
              </w:rPr>
              <w:t>563 139,15</w:t>
            </w:r>
          </w:p>
        </w:tc>
        <w:tc>
          <w:tcPr>
            <w:tcW w:w="1689" w:type="dxa"/>
            <w:tcBorders>
              <w:top w:val="nil"/>
              <w:left w:val="nil"/>
              <w:bottom w:val="single" w:sz="8" w:space="0" w:color="auto"/>
              <w:right w:val="single" w:sz="8" w:space="0" w:color="auto"/>
            </w:tcBorders>
            <w:tcMar>
              <w:top w:w="0" w:type="dxa"/>
              <w:left w:w="108" w:type="dxa"/>
              <w:bottom w:w="0" w:type="dxa"/>
              <w:right w:w="108" w:type="dxa"/>
            </w:tcMar>
          </w:tcPr>
          <w:p w14:paraId="0CCB2CEF" w14:textId="77777777" w:rsidR="00DC1F91" w:rsidRPr="00DC1F91" w:rsidRDefault="00DC1F91" w:rsidP="00DC1F91">
            <w:pPr>
              <w:autoSpaceDE w:val="0"/>
              <w:autoSpaceDN w:val="0"/>
              <w:adjustRightInd w:val="0"/>
              <w:jc w:val="center"/>
              <w:rPr>
                <w:sz w:val="28"/>
              </w:rPr>
            </w:pPr>
            <w:r w:rsidRPr="00DC1F91">
              <w:rPr>
                <w:rFonts w:cs="Calibri"/>
              </w:rPr>
              <w:t>394 400,01</w:t>
            </w:r>
          </w:p>
        </w:tc>
        <w:tc>
          <w:tcPr>
            <w:tcW w:w="1658" w:type="dxa"/>
            <w:tcBorders>
              <w:top w:val="nil"/>
              <w:left w:val="nil"/>
              <w:bottom w:val="single" w:sz="8" w:space="0" w:color="auto"/>
              <w:right w:val="single" w:sz="8" w:space="0" w:color="auto"/>
            </w:tcBorders>
            <w:tcMar>
              <w:top w:w="0" w:type="dxa"/>
              <w:left w:w="108" w:type="dxa"/>
              <w:bottom w:w="0" w:type="dxa"/>
              <w:right w:w="108" w:type="dxa"/>
            </w:tcMar>
          </w:tcPr>
          <w:p w14:paraId="69878219" w14:textId="77777777" w:rsidR="00DC1F91" w:rsidRPr="00DC1F91" w:rsidRDefault="00DC1F91" w:rsidP="00DC1F91">
            <w:pPr>
              <w:autoSpaceDE w:val="0"/>
              <w:autoSpaceDN w:val="0"/>
              <w:adjustRightInd w:val="0"/>
              <w:jc w:val="center"/>
              <w:rPr>
                <w:sz w:val="28"/>
              </w:rPr>
            </w:pPr>
            <w:r w:rsidRPr="00DC1F91">
              <w:rPr>
                <w:rFonts w:cs="Calibri"/>
              </w:rPr>
              <w:t>-168 739,14</w:t>
            </w:r>
          </w:p>
        </w:tc>
      </w:tr>
      <w:tr w:rsidR="00DC1F91" w:rsidRPr="00DC1F91" w14:paraId="45E416C4" w14:textId="77777777">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FE0FB5" w14:textId="77777777" w:rsidR="00DC1F91" w:rsidRPr="00DC1F91" w:rsidRDefault="00DC1F91" w:rsidP="00DC1F91">
            <w:pPr>
              <w:autoSpaceDE w:val="0"/>
              <w:autoSpaceDN w:val="0"/>
              <w:adjustRightInd w:val="0"/>
              <w:jc w:val="both"/>
              <w:rPr>
                <w:sz w:val="28"/>
              </w:rPr>
            </w:pPr>
            <w:r w:rsidRPr="00DC1F91">
              <w:rPr>
                <w:rFonts w:cs="Calibri"/>
              </w:rPr>
              <w:t>12000000</w:t>
            </w:r>
          </w:p>
        </w:tc>
        <w:tc>
          <w:tcPr>
            <w:tcW w:w="3928" w:type="dxa"/>
            <w:tcBorders>
              <w:top w:val="nil"/>
              <w:left w:val="nil"/>
              <w:bottom w:val="single" w:sz="8" w:space="0" w:color="auto"/>
              <w:right w:val="single" w:sz="8" w:space="0" w:color="auto"/>
            </w:tcBorders>
            <w:tcMar>
              <w:top w:w="0" w:type="dxa"/>
              <w:left w:w="108" w:type="dxa"/>
              <w:bottom w:w="0" w:type="dxa"/>
              <w:right w:w="108" w:type="dxa"/>
            </w:tcMar>
          </w:tcPr>
          <w:p w14:paraId="6CAD69F8" w14:textId="77777777" w:rsidR="00DC1F91" w:rsidRPr="00DC1F91" w:rsidRDefault="00DC1F91" w:rsidP="00DC1F91">
            <w:pPr>
              <w:autoSpaceDE w:val="0"/>
              <w:autoSpaceDN w:val="0"/>
              <w:adjustRightInd w:val="0"/>
              <w:jc w:val="both"/>
              <w:rPr>
                <w:sz w:val="28"/>
              </w:rPr>
            </w:pPr>
            <w:r w:rsidRPr="00DC1F91">
              <w:rPr>
                <w:rFonts w:cs="Calibri"/>
              </w:rPr>
              <w:t>ТФОМС Брянской области</w:t>
            </w:r>
          </w:p>
        </w:tc>
        <w:tc>
          <w:tcPr>
            <w:tcW w:w="1614" w:type="dxa"/>
            <w:tcBorders>
              <w:top w:val="nil"/>
              <w:left w:val="nil"/>
              <w:bottom w:val="single" w:sz="8" w:space="0" w:color="auto"/>
              <w:right w:val="single" w:sz="8" w:space="0" w:color="auto"/>
            </w:tcBorders>
            <w:tcMar>
              <w:top w:w="0" w:type="dxa"/>
              <w:left w:w="108" w:type="dxa"/>
              <w:bottom w:w="0" w:type="dxa"/>
              <w:right w:w="108" w:type="dxa"/>
            </w:tcMar>
          </w:tcPr>
          <w:p w14:paraId="53C7396B" w14:textId="77777777" w:rsidR="00DC1F91" w:rsidRPr="00DC1F91" w:rsidRDefault="00DC1F91" w:rsidP="00DC1F91">
            <w:pPr>
              <w:autoSpaceDE w:val="0"/>
              <w:autoSpaceDN w:val="0"/>
              <w:adjustRightInd w:val="0"/>
              <w:jc w:val="center"/>
              <w:rPr>
                <w:sz w:val="28"/>
              </w:rPr>
            </w:pPr>
            <w:r w:rsidRPr="00DC1F91">
              <w:rPr>
                <w:rFonts w:cs="Calibri"/>
              </w:rPr>
              <w:t>236 835,44</w:t>
            </w:r>
          </w:p>
        </w:tc>
        <w:tc>
          <w:tcPr>
            <w:tcW w:w="1689" w:type="dxa"/>
            <w:tcBorders>
              <w:top w:val="nil"/>
              <w:left w:val="nil"/>
              <w:bottom w:val="single" w:sz="8" w:space="0" w:color="auto"/>
              <w:right w:val="single" w:sz="8" w:space="0" w:color="auto"/>
            </w:tcBorders>
            <w:tcMar>
              <w:top w:w="0" w:type="dxa"/>
              <w:left w:w="108" w:type="dxa"/>
              <w:bottom w:w="0" w:type="dxa"/>
              <w:right w:w="108" w:type="dxa"/>
            </w:tcMar>
          </w:tcPr>
          <w:p w14:paraId="1CF28E1F" w14:textId="77777777" w:rsidR="00DC1F91" w:rsidRPr="00DC1F91" w:rsidRDefault="00DC1F91" w:rsidP="00DC1F91">
            <w:pPr>
              <w:autoSpaceDE w:val="0"/>
              <w:autoSpaceDN w:val="0"/>
              <w:adjustRightInd w:val="0"/>
              <w:jc w:val="center"/>
              <w:rPr>
                <w:sz w:val="28"/>
              </w:rPr>
            </w:pPr>
            <w:r w:rsidRPr="00DC1F91">
              <w:rPr>
                <w:rFonts w:cs="Calibri"/>
              </w:rPr>
              <w:t>236 298,24</w:t>
            </w:r>
          </w:p>
        </w:tc>
        <w:tc>
          <w:tcPr>
            <w:tcW w:w="1658" w:type="dxa"/>
            <w:tcBorders>
              <w:top w:val="nil"/>
              <w:left w:val="nil"/>
              <w:bottom w:val="single" w:sz="8" w:space="0" w:color="auto"/>
              <w:right w:val="single" w:sz="8" w:space="0" w:color="auto"/>
            </w:tcBorders>
            <w:tcMar>
              <w:top w:w="0" w:type="dxa"/>
              <w:left w:w="108" w:type="dxa"/>
              <w:bottom w:w="0" w:type="dxa"/>
              <w:right w:w="108" w:type="dxa"/>
            </w:tcMar>
          </w:tcPr>
          <w:p w14:paraId="20430358" w14:textId="77777777" w:rsidR="00DC1F91" w:rsidRPr="00DC1F91" w:rsidRDefault="00DC1F91" w:rsidP="00DC1F91">
            <w:pPr>
              <w:autoSpaceDE w:val="0"/>
              <w:autoSpaceDN w:val="0"/>
              <w:adjustRightInd w:val="0"/>
              <w:jc w:val="center"/>
              <w:rPr>
                <w:sz w:val="28"/>
              </w:rPr>
            </w:pPr>
            <w:r w:rsidRPr="00DC1F91">
              <w:rPr>
                <w:rFonts w:cs="Calibri"/>
              </w:rPr>
              <w:t>-537,20</w:t>
            </w:r>
          </w:p>
        </w:tc>
      </w:tr>
      <w:tr w:rsidR="00DC1F91" w:rsidRPr="00DC1F91" w14:paraId="49008B6A" w14:textId="77777777">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4A4833" w14:textId="77777777" w:rsidR="00DC1F91" w:rsidRPr="00DC1F91" w:rsidRDefault="00DC1F91" w:rsidP="00DC1F91">
            <w:pPr>
              <w:autoSpaceDE w:val="0"/>
              <w:autoSpaceDN w:val="0"/>
              <w:adjustRightInd w:val="0"/>
              <w:jc w:val="both"/>
              <w:rPr>
                <w:sz w:val="28"/>
              </w:rPr>
            </w:pPr>
            <w:r w:rsidRPr="00DC1F91">
              <w:rPr>
                <w:rFonts w:cs="Calibri"/>
              </w:rPr>
              <w:t>19000000</w:t>
            </w:r>
          </w:p>
        </w:tc>
        <w:tc>
          <w:tcPr>
            <w:tcW w:w="3928" w:type="dxa"/>
            <w:tcBorders>
              <w:top w:val="nil"/>
              <w:left w:val="nil"/>
              <w:bottom w:val="single" w:sz="8" w:space="0" w:color="auto"/>
              <w:right w:val="single" w:sz="8" w:space="0" w:color="auto"/>
            </w:tcBorders>
            <w:tcMar>
              <w:top w:w="0" w:type="dxa"/>
              <w:left w:w="108" w:type="dxa"/>
              <w:bottom w:w="0" w:type="dxa"/>
              <w:right w:w="108" w:type="dxa"/>
            </w:tcMar>
          </w:tcPr>
          <w:p w14:paraId="6EC0B50D" w14:textId="77777777" w:rsidR="00DC1F91" w:rsidRPr="00DC1F91" w:rsidRDefault="00DC1F91" w:rsidP="00DC1F91">
            <w:pPr>
              <w:autoSpaceDE w:val="0"/>
              <w:autoSpaceDN w:val="0"/>
              <w:adjustRightInd w:val="0"/>
              <w:jc w:val="both"/>
              <w:rPr>
                <w:sz w:val="28"/>
              </w:rPr>
            </w:pPr>
            <w:r w:rsidRPr="00DC1F91">
              <w:rPr>
                <w:rFonts w:cs="Calibri"/>
              </w:rPr>
              <w:t>ТФОМС Вологодской области</w:t>
            </w:r>
          </w:p>
        </w:tc>
        <w:tc>
          <w:tcPr>
            <w:tcW w:w="1614" w:type="dxa"/>
            <w:tcBorders>
              <w:top w:val="nil"/>
              <w:left w:val="nil"/>
              <w:bottom w:val="single" w:sz="8" w:space="0" w:color="auto"/>
              <w:right w:val="single" w:sz="8" w:space="0" w:color="auto"/>
            </w:tcBorders>
            <w:tcMar>
              <w:top w:w="0" w:type="dxa"/>
              <w:left w:w="108" w:type="dxa"/>
              <w:bottom w:w="0" w:type="dxa"/>
              <w:right w:w="108" w:type="dxa"/>
            </w:tcMar>
          </w:tcPr>
          <w:p w14:paraId="71EE9C78" w14:textId="77777777" w:rsidR="00DC1F91" w:rsidRPr="00DC1F91" w:rsidRDefault="00DC1F91" w:rsidP="00DC1F91">
            <w:pPr>
              <w:autoSpaceDE w:val="0"/>
              <w:autoSpaceDN w:val="0"/>
              <w:adjustRightInd w:val="0"/>
              <w:jc w:val="center"/>
              <w:rPr>
                <w:sz w:val="28"/>
              </w:rPr>
            </w:pPr>
            <w:r w:rsidRPr="00DC1F91">
              <w:rPr>
                <w:rFonts w:cs="Calibri"/>
              </w:rPr>
              <w:t>1 564 080,04</w:t>
            </w:r>
          </w:p>
        </w:tc>
        <w:tc>
          <w:tcPr>
            <w:tcW w:w="1689" w:type="dxa"/>
            <w:tcBorders>
              <w:top w:val="nil"/>
              <w:left w:val="nil"/>
              <w:bottom w:val="single" w:sz="8" w:space="0" w:color="auto"/>
              <w:right w:val="single" w:sz="8" w:space="0" w:color="auto"/>
            </w:tcBorders>
            <w:tcMar>
              <w:top w:w="0" w:type="dxa"/>
              <w:left w:w="108" w:type="dxa"/>
              <w:bottom w:w="0" w:type="dxa"/>
              <w:right w:w="108" w:type="dxa"/>
            </w:tcMar>
          </w:tcPr>
          <w:p w14:paraId="69F5A565" w14:textId="77777777" w:rsidR="00DC1F91" w:rsidRPr="00DC1F91" w:rsidRDefault="00DC1F91" w:rsidP="00DC1F91">
            <w:pPr>
              <w:autoSpaceDE w:val="0"/>
              <w:autoSpaceDN w:val="0"/>
              <w:adjustRightInd w:val="0"/>
              <w:jc w:val="center"/>
              <w:rPr>
                <w:sz w:val="28"/>
              </w:rPr>
            </w:pPr>
            <w:r w:rsidRPr="00DC1F91">
              <w:rPr>
                <w:rFonts w:cs="Calibri"/>
              </w:rPr>
              <w:t>1 665 786,12</w:t>
            </w:r>
          </w:p>
        </w:tc>
        <w:tc>
          <w:tcPr>
            <w:tcW w:w="1658" w:type="dxa"/>
            <w:tcBorders>
              <w:top w:val="nil"/>
              <w:left w:val="nil"/>
              <w:bottom w:val="single" w:sz="8" w:space="0" w:color="auto"/>
              <w:right w:val="single" w:sz="8" w:space="0" w:color="auto"/>
            </w:tcBorders>
            <w:tcMar>
              <w:top w:w="0" w:type="dxa"/>
              <w:left w:w="108" w:type="dxa"/>
              <w:bottom w:w="0" w:type="dxa"/>
              <w:right w:w="108" w:type="dxa"/>
            </w:tcMar>
          </w:tcPr>
          <w:p w14:paraId="0FD712FF" w14:textId="77777777" w:rsidR="00DC1F91" w:rsidRPr="00DC1F91" w:rsidRDefault="00DC1F91" w:rsidP="00DC1F91">
            <w:pPr>
              <w:autoSpaceDE w:val="0"/>
              <w:autoSpaceDN w:val="0"/>
              <w:adjustRightInd w:val="0"/>
              <w:jc w:val="center"/>
              <w:rPr>
                <w:sz w:val="28"/>
              </w:rPr>
            </w:pPr>
            <w:r w:rsidRPr="00DC1F91">
              <w:rPr>
                <w:rFonts w:cs="Calibri"/>
              </w:rPr>
              <w:t>-101 706,08</w:t>
            </w:r>
          </w:p>
        </w:tc>
      </w:tr>
      <w:tr w:rsidR="00DC1F91" w:rsidRPr="00DC1F91" w14:paraId="207C5F1E" w14:textId="77777777">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F145FD" w14:textId="77777777" w:rsidR="00DC1F91" w:rsidRPr="00DC1F91" w:rsidRDefault="00DC1F91" w:rsidP="00DC1F91">
            <w:pPr>
              <w:autoSpaceDE w:val="0"/>
              <w:autoSpaceDN w:val="0"/>
              <w:adjustRightInd w:val="0"/>
              <w:jc w:val="both"/>
              <w:rPr>
                <w:sz w:val="28"/>
              </w:rPr>
            </w:pPr>
            <w:r w:rsidRPr="00DC1F91">
              <w:rPr>
                <w:rFonts w:cs="Calibri"/>
              </w:rPr>
              <w:t>20000000</w:t>
            </w:r>
          </w:p>
        </w:tc>
        <w:tc>
          <w:tcPr>
            <w:tcW w:w="3928" w:type="dxa"/>
            <w:tcBorders>
              <w:top w:val="nil"/>
              <w:left w:val="nil"/>
              <w:bottom w:val="single" w:sz="8" w:space="0" w:color="auto"/>
              <w:right w:val="single" w:sz="8" w:space="0" w:color="auto"/>
            </w:tcBorders>
            <w:tcMar>
              <w:top w:w="0" w:type="dxa"/>
              <w:left w:w="108" w:type="dxa"/>
              <w:bottom w:w="0" w:type="dxa"/>
              <w:right w:w="108" w:type="dxa"/>
            </w:tcMar>
          </w:tcPr>
          <w:p w14:paraId="2716C4A4" w14:textId="77777777" w:rsidR="00DC1F91" w:rsidRPr="00DC1F91" w:rsidRDefault="00DC1F91" w:rsidP="00DC1F91">
            <w:pPr>
              <w:autoSpaceDE w:val="0"/>
              <w:autoSpaceDN w:val="0"/>
              <w:adjustRightInd w:val="0"/>
              <w:jc w:val="both"/>
              <w:rPr>
                <w:sz w:val="28"/>
              </w:rPr>
            </w:pPr>
            <w:r w:rsidRPr="00DC1F91">
              <w:rPr>
                <w:rFonts w:cs="Calibri"/>
              </w:rPr>
              <w:t>ТФОМС Воронежской области</w:t>
            </w:r>
          </w:p>
        </w:tc>
        <w:tc>
          <w:tcPr>
            <w:tcW w:w="1614" w:type="dxa"/>
            <w:tcBorders>
              <w:top w:val="nil"/>
              <w:left w:val="nil"/>
              <w:bottom w:val="single" w:sz="8" w:space="0" w:color="auto"/>
              <w:right w:val="single" w:sz="8" w:space="0" w:color="auto"/>
            </w:tcBorders>
            <w:tcMar>
              <w:top w:w="0" w:type="dxa"/>
              <w:left w:w="108" w:type="dxa"/>
              <w:bottom w:w="0" w:type="dxa"/>
              <w:right w:w="108" w:type="dxa"/>
            </w:tcMar>
          </w:tcPr>
          <w:p w14:paraId="2F82973A" w14:textId="77777777" w:rsidR="00DC1F91" w:rsidRPr="00DC1F91" w:rsidRDefault="00DC1F91" w:rsidP="00DC1F91">
            <w:pPr>
              <w:autoSpaceDE w:val="0"/>
              <w:autoSpaceDN w:val="0"/>
              <w:adjustRightInd w:val="0"/>
              <w:jc w:val="center"/>
              <w:rPr>
                <w:sz w:val="28"/>
              </w:rPr>
            </w:pPr>
            <w:r w:rsidRPr="00DC1F91">
              <w:rPr>
                <w:rFonts w:cs="Calibri"/>
              </w:rPr>
              <w:t>1 142 054,36</w:t>
            </w:r>
          </w:p>
        </w:tc>
        <w:tc>
          <w:tcPr>
            <w:tcW w:w="1689" w:type="dxa"/>
            <w:tcBorders>
              <w:top w:val="nil"/>
              <w:left w:val="nil"/>
              <w:bottom w:val="single" w:sz="8" w:space="0" w:color="auto"/>
              <w:right w:val="single" w:sz="8" w:space="0" w:color="auto"/>
            </w:tcBorders>
            <w:tcMar>
              <w:top w:w="0" w:type="dxa"/>
              <w:left w:w="108" w:type="dxa"/>
              <w:bottom w:w="0" w:type="dxa"/>
              <w:right w:w="108" w:type="dxa"/>
            </w:tcMar>
          </w:tcPr>
          <w:p w14:paraId="3FF06922" w14:textId="77777777" w:rsidR="00DC1F91" w:rsidRPr="00DC1F91" w:rsidRDefault="00DC1F91" w:rsidP="00DC1F91">
            <w:pPr>
              <w:autoSpaceDE w:val="0"/>
              <w:autoSpaceDN w:val="0"/>
              <w:adjustRightInd w:val="0"/>
              <w:jc w:val="center"/>
              <w:rPr>
                <w:sz w:val="28"/>
              </w:rPr>
            </w:pPr>
            <w:r w:rsidRPr="00DC1F91">
              <w:rPr>
                <w:rFonts w:cs="Calibri"/>
              </w:rPr>
              <w:t>1 092 190,50</w:t>
            </w:r>
          </w:p>
        </w:tc>
        <w:tc>
          <w:tcPr>
            <w:tcW w:w="1658" w:type="dxa"/>
            <w:tcBorders>
              <w:top w:val="nil"/>
              <w:left w:val="nil"/>
              <w:bottom w:val="single" w:sz="8" w:space="0" w:color="auto"/>
              <w:right w:val="single" w:sz="8" w:space="0" w:color="auto"/>
            </w:tcBorders>
            <w:tcMar>
              <w:top w:w="0" w:type="dxa"/>
              <w:left w:w="108" w:type="dxa"/>
              <w:bottom w:w="0" w:type="dxa"/>
              <w:right w:w="108" w:type="dxa"/>
            </w:tcMar>
          </w:tcPr>
          <w:p w14:paraId="04FE07C2" w14:textId="77777777" w:rsidR="00DC1F91" w:rsidRPr="00DC1F91" w:rsidRDefault="00DC1F91" w:rsidP="00DC1F91">
            <w:pPr>
              <w:autoSpaceDE w:val="0"/>
              <w:autoSpaceDN w:val="0"/>
              <w:adjustRightInd w:val="0"/>
              <w:jc w:val="center"/>
              <w:rPr>
                <w:sz w:val="28"/>
              </w:rPr>
            </w:pPr>
            <w:r w:rsidRPr="00DC1F91">
              <w:rPr>
                <w:rFonts w:cs="Calibri"/>
              </w:rPr>
              <w:t>-49 863,86</w:t>
            </w:r>
          </w:p>
        </w:tc>
      </w:tr>
      <w:tr w:rsidR="00DC1F91" w:rsidRPr="00DC1F91" w14:paraId="36D30D44" w14:textId="77777777">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59B9DE" w14:textId="77777777" w:rsidR="00DC1F91" w:rsidRPr="00DC1F91" w:rsidRDefault="00DC1F91" w:rsidP="00DC1F91">
            <w:pPr>
              <w:autoSpaceDE w:val="0"/>
              <w:autoSpaceDN w:val="0"/>
              <w:adjustRightInd w:val="0"/>
              <w:jc w:val="both"/>
              <w:rPr>
                <w:sz w:val="28"/>
              </w:rPr>
            </w:pPr>
            <w:r w:rsidRPr="00DC1F91">
              <w:rPr>
                <w:rFonts w:cs="Calibri"/>
              </w:rPr>
              <w:t>27000000</w:t>
            </w:r>
          </w:p>
        </w:tc>
        <w:tc>
          <w:tcPr>
            <w:tcW w:w="3928" w:type="dxa"/>
            <w:tcBorders>
              <w:top w:val="nil"/>
              <w:left w:val="nil"/>
              <w:bottom w:val="single" w:sz="8" w:space="0" w:color="auto"/>
              <w:right w:val="single" w:sz="8" w:space="0" w:color="auto"/>
            </w:tcBorders>
            <w:tcMar>
              <w:top w:w="0" w:type="dxa"/>
              <w:left w:w="108" w:type="dxa"/>
              <w:bottom w:w="0" w:type="dxa"/>
              <w:right w:w="108" w:type="dxa"/>
            </w:tcMar>
          </w:tcPr>
          <w:p w14:paraId="333C6DCA" w14:textId="77777777" w:rsidR="00DC1F91" w:rsidRPr="00DC1F91" w:rsidRDefault="00DC1F91" w:rsidP="00DC1F91">
            <w:pPr>
              <w:autoSpaceDE w:val="0"/>
              <w:autoSpaceDN w:val="0"/>
              <w:adjustRightInd w:val="0"/>
              <w:jc w:val="both"/>
              <w:rPr>
                <w:sz w:val="28"/>
              </w:rPr>
            </w:pPr>
            <w:r w:rsidRPr="00DC1F91">
              <w:rPr>
                <w:rFonts w:cs="Calibri"/>
              </w:rPr>
              <w:t>ТФОМС Калининградской области</w:t>
            </w:r>
          </w:p>
        </w:tc>
        <w:tc>
          <w:tcPr>
            <w:tcW w:w="1614" w:type="dxa"/>
            <w:tcBorders>
              <w:top w:val="nil"/>
              <w:left w:val="nil"/>
              <w:bottom w:val="single" w:sz="8" w:space="0" w:color="auto"/>
              <w:right w:val="single" w:sz="8" w:space="0" w:color="auto"/>
            </w:tcBorders>
            <w:tcMar>
              <w:top w:w="0" w:type="dxa"/>
              <w:left w:w="108" w:type="dxa"/>
              <w:bottom w:w="0" w:type="dxa"/>
              <w:right w:w="108" w:type="dxa"/>
            </w:tcMar>
          </w:tcPr>
          <w:p w14:paraId="304CA6B1" w14:textId="77777777" w:rsidR="00DC1F91" w:rsidRPr="00DC1F91" w:rsidRDefault="00DC1F91" w:rsidP="00DC1F91">
            <w:pPr>
              <w:autoSpaceDE w:val="0"/>
              <w:autoSpaceDN w:val="0"/>
              <w:adjustRightInd w:val="0"/>
              <w:jc w:val="center"/>
              <w:rPr>
                <w:sz w:val="28"/>
              </w:rPr>
            </w:pPr>
            <w:r w:rsidRPr="00DC1F91">
              <w:rPr>
                <w:rFonts w:cs="Calibri"/>
              </w:rPr>
              <w:t>517 902,36</w:t>
            </w:r>
          </w:p>
        </w:tc>
        <w:tc>
          <w:tcPr>
            <w:tcW w:w="1689" w:type="dxa"/>
            <w:tcBorders>
              <w:top w:val="nil"/>
              <w:left w:val="nil"/>
              <w:bottom w:val="single" w:sz="8" w:space="0" w:color="auto"/>
              <w:right w:val="single" w:sz="8" w:space="0" w:color="auto"/>
            </w:tcBorders>
            <w:tcMar>
              <w:top w:w="0" w:type="dxa"/>
              <w:left w:w="108" w:type="dxa"/>
              <w:bottom w:w="0" w:type="dxa"/>
              <w:right w:w="108" w:type="dxa"/>
            </w:tcMar>
          </w:tcPr>
          <w:p w14:paraId="07A392A5" w14:textId="77777777" w:rsidR="00DC1F91" w:rsidRPr="00DC1F91" w:rsidRDefault="00DC1F91" w:rsidP="00DC1F91">
            <w:pPr>
              <w:autoSpaceDE w:val="0"/>
              <w:autoSpaceDN w:val="0"/>
              <w:adjustRightInd w:val="0"/>
              <w:jc w:val="center"/>
              <w:rPr>
                <w:sz w:val="28"/>
              </w:rPr>
            </w:pPr>
            <w:r w:rsidRPr="00DC1F91">
              <w:rPr>
                <w:rFonts w:cs="Calibri"/>
              </w:rPr>
              <w:t>514 276,22</w:t>
            </w:r>
          </w:p>
        </w:tc>
        <w:tc>
          <w:tcPr>
            <w:tcW w:w="1658" w:type="dxa"/>
            <w:tcBorders>
              <w:top w:val="nil"/>
              <w:left w:val="nil"/>
              <w:bottom w:val="single" w:sz="8" w:space="0" w:color="auto"/>
              <w:right w:val="single" w:sz="8" w:space="0" w:color="auto"/>
            </w:tcBorders>
            <w:tcMar>
              <w:top w:w="0" w:type="dxa"/>
              <w:left w:w="108" w:type="dxa"/>
              <w:bottom w:w="0" w:type="dxa"/>
              <w:right w:w="108" w:type="dxa"/>
            </w:tcMar>
          </w:tcPr>
          <w:p w14:paraId="293D7C37" w14:textId="77777777" w:rsidR="00DC1F91" w:rsidRPr="00DC1F91" w:rsidRDefault="00DC1F91" w:rsidP="00DC1F91">
            <w:pPr>
              <w:autoSpaceDE w:val="0"/>
              <w:autoSpaceDN w:val="0"/>
              <w:adjustRightInd w:val="0"/>
              <w:jc w:val="center"/>
              <w:rPr>
                <w:sz w:val="28"/>
              </w:rPr>
            </w:pPr>
            <w:r w:rsidRPr="00DC1F91">
              <w:rPr>
                <w:rFonts w:cs="Calibri"/>
              </w:rPr>
              <w:t>-3 626,14</w:t>
            </w:r>
          </w:p>
        </w:tc>
      </w:tr>
      <w:tr w:rsidR="00DC1F91" w:rsidRPr="00DC1F91" w14:paraId="3E86A327" w14:textId="77777777">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B0C7E3" w14:textId="77777777" w:rsidR="00DC1F91" w:rsidRPr="00DC1F91" w:rsidRDefault="00DC1F91" w:rsidP="00DC1F91">
            <w:pPr>
              <w:autoSpaceDE w:val="0"/>
              <w:autoSpaceDN w:val="0"/>
              <w:adjustRightInd w:val="0"/>
              <w:jc w:val="both"/>
              <w:rPr>
                <w:sz w:val="28"/>
              </w:rPr>
            </w:pPr>
            <w:r w:rsidRPr="00DC1F91">
              <w:rPr>
                <w:rFonts w:cs="Calibri"/>
              </w:rPr>
              <w:t>28000000</w:t>
            </w:r>
          </w:p>
        </w:tc>
        <w:tc>
          <w:tcPr>
            <w:tcW w:w="3928" w:type="dxa"/>
            <w:tcBorders>
              <w:top w:val="nil"/>
              <w:left w:val="nil"/>
              <w:bottom w:val="single" w:sz="8" w:space="0" w:color="auto"/>
              <w:right w:val="single" w:sz="8" w:space="0" w:color="auto"/>
            </w:tcBorders>
            <w:tcMar>
              <w:top w:w="0" w:type="dxa"/>
              <w:left w:w="108" w:type="dxa"/>
              <w:bottom w:w="0" w:type="dxa"/>
              <w:right w:w="108" w:type="dxa"/>
            </w:tcMar>
          </w:tcPr>
          <w:p w14:paraId="6DF135AA" w14:textId="77777777" w:rsidR="00DC1F91" w:rsidRPr="00DC1F91" w:rsidRDefault="00DC1F91" w:rsidP="00DC1F91">
            <w:pPr>
              <w:autoSpaceDE w:val="0"/>
              <w:autoSpaceDN w:val="0"/>
              <w:adjustRightInd w:val="0"/>
              <w:jc w:val="both"/>
              <w:rPr>
                <w:sz w:val="28"/>
              </w:rPr>
            </w:pPr>
            <w:r w:rsidRPr="00DC1F91">
              <w:rPr>
                <w:rFonts w:cs="Calibri"/>
              </w:rPr>
              <w:t>ТФОМС Тверской области</w:t>
            </w:r>
          </w:p>
        </w:tc>
        <w:tc>
          <w:tcPr>
            <w:tcW w:w="1614" w:type="dxa"/>
            <w:tcBorders>
              <w:top w:val="nil"/>
              <w:left w:val="nil"/>
              <w:bottom w:val="single" w:sz="8" w:space="0" w:color="auto"/>
              <w:right w:val="single" w:sz="8" w:space="0" w:color="auto"/>
            </w:tcBorders>
            <w:tcMar>
              <w:top w:w="0" w:type="dxa"/>
              <w:left w:w="108" w:type="dxa"/>
              <w:bottom w:w="0" w:type="dxa"/>
              <w:right w:w="108" w:type="dxa"/>
            </w:tcMar>
          </w:tcPr>
          <w:p w14:paraId="59A4B1AB" w14:textId="77777777" w:rsidR="00DC1F91" w:rsidRPr="00DC1F91" w:rsidRDefault="00DC1F91" w:rsidP="00DC1F91">
            <w:pPr>
              <w:autoSpaceDE w:val="0"/>
              <w:autoSpaceDN w:val="0"/>
              <w:adjustRightInd w:val="0"/>
              <w:jc w:val="center"/>
              <w:rPr>
                <w:sz w:val="28"/>
              </w:rPr>
            </w:pPr>
            <w:r w:rsidRPr="00DC1F91">
              <w:rPr>
                <w:rFonts w:cs="Calibri"/>
              </w:rPr>
              <w:t>1 259 410,92</w:t>
            </w:r>
          </w:p>
        </w:tc>
        <w:tc>
          <w:tcPr>
            <w:tcW w:w="1689" w:type="dxa"/>
            <w:tcBorders>
              <w:top w:val="nil"/>
              <w:left w:val="nil"/>
              <w:bottom w:val="single" w:sz="8" w:space="0" w:color="auto"/>
              <w:right w:val="single" w:sz="8" w:space="0" w:color="auto"/>
            </w:tcBorders>
            <w:tcMar>
              <w:top w:w="0" w:type="dxa"/>
              <w:left w:w="108" w:type="dxa"/>
              <w:bottom w:w="0" w:type="dxa"/>
              <w:right w:w="108" w:type="dxa"/>
            </w:tcMar>
          </w:tcPr>
          <w:p w14:paraId="1E40D127" w14:textId="77777777" w:rsidR="00DC1F91" w:rsidRPr="00DC1F91" w:rsidRDefault="00DC1F91" w:rsidP="00DC1F91">
            <w:pPr>
              <w:autoSpaceDE w:val="0"/>
              <w:autoSpaceDN w:val="0"/>
              <w:adjustRightInd w:val="0"/>
              <w:jc w:val="center"/>
              <w:rPr>
                <w:sz w:val="28"/>
              </w:rPr>
            </w:pPr>
            <w:r w:rsidRPr="00DC1F91">
              <w:rPr>
                <w:rFonts w:cs="Calibri"/>
              </w:rPr>
              <w:t>1 214 029,66</w:t>
            </w:r>
          </w:p>
        </w:tc>
        <w:tc>
          <w:tcPr>
            <w:tcW w:w="1658" w:type="dxa"/>
            <w:tcBorders>
              <w:top w:val="nil"/>
              <w:left w:val="nil"/>
              <w:bottom w:val="single" w:sz="8" w:space="0" w:color="auto"/>
              <w:right w:val="single" w:sz="8" w:space="0" w:color="auto"/>
            </w:tcBorders>
            <w:tcMar>
              <w:top w:w="0" w:type="dxa"/>
              <w:left w:w="108" w:type="dxa"/>
              <w:bottom w:w="0" w:type="dxa"/>
              <w:right w:w="108" w:type="dxa"/>
            </w:tcMar>
          </w:tcPr>
          <w:p w14:paraId="37A48B74" w14:textId="77777777" w:rsidR="00DC1F91" w:rsidRPr="00DC1F91" w:rsidRDefault="00DC1F91" w:rsidP="00DC1F91">
            <w:pPr>
              <w:autoSpaceDE w:val="0"/>
              <w:autoSpaceDN w:val="0"/>
              <w:adjustRightInd w:val="0"/>
              <w:jc w:val="center"/>
              <w:rPr>
                <w:sz w:val="28"/>
              </w:rPr>
            </w:pPr>
            <w:r w:rsidRPr="00DC1F91">
              <w:rPr>
                <w:rFonts w:cs="Calibri"/>
              </w:rPr>
              <w:t>-45 381,26</w:t>
            </w:r>
          </w:p>
        </w:tc>
      </w:tr>
      <w:tr w:rsidR="00DC1F91" w:rsidRPr="00DC1F91" w14:paraId="038789A5" w14:textId="77777777">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2DE9FB" w14:textId="77777777" w:rsidR="00DC1F91" w:rsidRPr="00DC1F91" w:rsidRDefault="00DC1F91" w:rsidP="00DC1F91">
            <w:pPr>
              <w:autoSpaceDE w:val="0"/>
              <w:autoSpaceDN w:val="0"/>
              <w:adjustRightInd w:val="0"/>
              <w:jc w:val="both"/>
              <w:rPr>
                <w:sz w:val="28"/>
              </w:rPr>
            </w:pPr>
            <w:r w:rsidRPr="00DC1F91">
              <w:rPr>
                <w:rFonts w:cs="Calibri"/>
              </w:rPr>
              <w:t>33000000</w:t>
            </w:r>
          </w:p>
        </w:tc>
        <w:tc>
          <w:tcPr>
            <w:tcW w:w="3928" w:type="dxa"/>
            <w:tcBorders>
              <w:top w:val="nil"/>
              <w:left w:val="nil"/>
              <w:bottom w:val="single" w:sz="8" w:space="0" w:color="auto"/>
              <w:right w:val="single" w:sz="8" w:space="0" w:color="auto"/>
            </w:tcBorders>
            <w:tcMar>
              <w:top w:w="0" w:type="dxa"/>
              <w:left w:w="108" w:type="dxa"/>
              <w:bottom w:w="0" w:type="dxa"/>
              <w:right w:w="108" w:type="dxa"/>
            </w:tcMar>
          </w:tcPr>
          <w:p w14:paraId="527621B7" w14:textId="77777777" w:rsidR="00DC1F91" w:rsidRPr="00DC1F91" w:rsidRDefault="00DC1F91" w:rsidP="00DC1F91">
            <w:pPr>
              <w:autoSpaceDE w:val="0"/>
              <w:autoSpaceDN w:val="0"/>
              <w:adjustRightInd w:val="0"/>
              <w:jc w:val="both"/>
              <w:rPr>
                <w:sz w:val="28"/>
              </w:rPr>
            </w:pPr>
            <w:r w:rsidRPr="00DC1F91">
              <w:rPr>
                <w:rFonts w:cs="Calibri"/>
              </w:rPr>
              <w:t>ТФОМС Кировской области</w:t>
            </w:r>
          </w:p>
        </w:tc>
        <w:tc>
          <w:tcPr>
            <w:tcW w:w="1614" w:type="dxa"/>
            <w:tcBorders>
              <w:top w:val="nil"/>
              <w:left w:val="nil"/>
              <w:bottom w:val="single" w:sz="8" w:space="0" w:color="auto"/>
              <w:right w:val="single" w:sz="8" w:space="0" w:color="auto"/>
            </w:tcBorders>
            <w:tcMar>
              <w:top w:w="0" w:type="dxa"/>
              <w:left w:w="108" w:type="dxa"/>
              <w:bottom w:w="0" w:type="dxa"/>
              <w:right w:w="108" w:type="dxa"/>
            </w:tcMar>
          </w:tcPr>
          <w:p w14:paraId="18F85A07" w14:textId="77777777" w:rsidR="00DC1F91" w:rsidRPr="00DC1F91" w:rsidRDefault="00DC1F91" w:rsidP="00DC1F91">
            <w:pPr>
              <w:autoSpaceDE w:val="0"/>
              <w:autoSpaceDN w:val="0"/>
              <w:adjustRightInd w:val="0"/>
              <w:jc w:val="center"/>
              <w:rPr>
                <w:sz w:val="28"/>
              </w:rPr>
            </w:pPr>
            <w:r w:rsidRPr="00DC1F91">
              <w:rPr>
                <w:rFonts w:cs="Calibri"/>
              </w:rPr>
              <w:t>777 898,33</w:t>
            </w:r>
          </w:p>
        </w:tc>
        <w:tc>
          <w:tcPr>
            <w:tcW w:w="1689" w:type="dxa"/>
            <w:tcBorders>
              <w:top w:val="nil"/>
              <w:left w:val="nil"/>
              <w:bottom w:val="single" w:sz="8" w:space="0" w:color="auto"/>
              <w:right w:val="single" w:sz="8" w:space="0" w:color="auto"/>
            </w:tcBorders>
            <w:tcMar>
              <w:top w:w="0" w:type="dxa"/>
              <w:left w:w="108" w:type="dxa"/>
              <w:bottom w:w="0" w:type="dxa"/>
              <w:right w:w="108" w:type="dxa"/>
            </w:tcMar>
          </w:tcPr>
          <w:p w14:paraId="0AA26B47" w14:textId="77777777" w:rsidR="00DC1F91" w:rsidRPr="00DC1F91" w:rsidRDefault="00DC1F91" w:rsidP="00DC1F91">
            <w:pPr>
              <w:autoSpaceDE w:val="0"/>
              <w:autoSpaceDN w:val="0"/>
              <w:adjustRightInd w:val="0"/>
              <w:jc w:val="center"/>
              <w:rPr>
                <w:sz w:val="28"/>
              </w:rPr>
            </w:pPr>
            <w:r w:rsidRPr="00DC1F91">
              <w:rPr>
                <w:rFonts w:cs="Calibri"/>
              </w:rPr>
              <w:t>766 623,04</w:t>
            </w:r>
          </w:p>
        </w:tc>
        <w:tc>
          <w:tcPr>
            <w:tcW w:w="1658" w:type="dxa"/>
            <w:tcBorders>
              <w:top w:val="nil"/>
              <w:left w:val="nil"/>
              <w:bottom w:val="single" w:sz="8" w:space="0" w:color="auto"/>
              <w:right w:val="single" w:sz="8" w:space="0" w:color="auto"/>
            </w:tcBorders>
            <w:tcMar>
              <w:top w:w="0" w:type="dxa"/>
              <w:left w:w="108" w:type="dxa"/>
              <w:bottom w:w="0" w:type="dxa"/>
              <w:right w:w="108" w:type="dxa"/>
            </w:tcMar>
          </w:tcPr>
          <w:p w14:paraId="13FA4721" w14:textId="77777777" w:rsidR="00DC1F91" w:rsidRPr="00DC1F91" w:rsidRDefault="00DC1F91" w:rsidP="00DC1F91">
            <w:pPr>
              <w:autoSpaceDE w:val="0"/>
              <w:autoSpaceDN w:val="0"/>
              <w:adjustRightInd w:val="0"/>
              <w:jc w:val="center"/>
              <w:rPr>
                <w:sz w:val="28"/>
              </w:rPr>
            </w:pPr>
            <w:r w:rsidRPr="00DC1F91">
              <w:rPr>
                <w:rFonts w:cs="Calibri"/>
              </w:rPr>
              <w:t>-11 275,29</w:t>
            </w:r>
          </w:p>
        </w:tc>
      </w:tr>
      <w:tr w:rsidR="00DC1F91" w:rsidRPr="00DC1F91" w14:paraId="1AEDE433" w14:textId="77777777">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B82B74" w14:textId="77777777" w:rsidR="00DC1F91" w:rsidRPr="00DC1F91" w:rsidRDefault="00DC1F91" w:rsidP="00DC1F91">
            <w:pPr>
              <w:autoSpaceDE w:val="0"/>
              <w:autoSpaceDN w:val="0"/>
              <w:adjustRightInd w:val="0"/>
              <w:jc w:val="both"/>
              <w:rPr>
                <w:sz w:val="28"/>
              </w:rPr>
            </w:pPr>
            <w:r w:rsidRPr="00DC1F91">
              <w:rPr>
                <w:rFonts w:cs="Calibri"/>
              </w:rPr>
              <w:t>35000000</w:t>
            </w:r>
          </w:p>
        </w:tc>
        <w:tc>
          <w:tcPr>
            <w:tcW w:w="3928" w:type="dxa"/>
            <w:tcBorders>
              <w:top w:val="nil"/>
              <w:left w:val="nil"/>
              <w:bottom w:val="single" w:sz="8" w:space="0" w:color="auto"/>
              <w:right w:val="single" w:sz="8" w:space="0" w:color="auto"/>
            </w:tcBorders>
            <w:tcMar>
              <w:top w:w="0" w:type="dxa"/>
              <w:left w:w="108" w:type="dxa"/>
              <w:bottom w:w="0" w:type="dxa"/>
              <w:right w:w="108" w:type="dxa"/>
            </w:tcMar>
          </w:tcPr>
          <w:p w14:paraId="1167B093" w14:textId="77777777" w:rsidR="00DC1F91" w:rsidRPr="00DC1F91" w:rsidRDefault="00DC1F91" w:rsidP="00DC1F91">
            <w:pPr>
              <w:autoSpaceDE w:val="0"/>
              <w:autoSpaceDN w:val="0"/>
              <w:adjustRightInd w:val="0"/>
              <w:jc w:val="both"/>
              <w:rPr>
                <w:sz w:val="28"/>
              </w:rPr>
            </w:pPr>
            <w:r w:rsidRPr="00DC1F91">
              <w:rPr>
                <w:rFonts w:cs="Calibri"/>
              </w:rPr>
              <w:t>ТФОМС Республики Крым</w:t>
            </w:r>
          </w:p>
        </w:tc>
        <w:tc>
          <w:tcPr>
            <w:tcW w:w="1614" w:type="dxa"/>
            <w:tcBorders>
              <w:top w:val="nil"/>
              <w:left w:val="nil"/>
              <w:bottom w:val="single" w:sz="8" w:space="0" w:color="auto"/>
              <w:right w:val="single" w:sz="8" w:space="0" w:color="auto"/>
            </w:tcBorders>
            <w:tcMar>
              <w:top w:w="0" w:type="dxa"/>
              <w:left w:w="108" w:type="dxa"/>
              <w:bottom w:w="0" w:type="dxa"/>
              <w:right w:w="108" w:type="dxa"/>
            </w:tcMar>
          </w:tcPr>
          <w:p w14:paraId="51EDAA0E" w14:textId="77777777" w:rsidR="00DC1F91" w:rsidRPr="00DC1F91" w:rsidRDefault="00DC1F91" w:rsidP="00DC1F91">
            <w:pPr>
              <w:autoSpaceDE w:val="0"/>
              <w:autoSpaceDN w:val="0"/>
              <w:adjustRightInd w:val="0"/>
              <w:jc w:val="center"/>
              <w:rPr>
                <w:sz w:val="28"/>
              </w:rPr>
            </w:pPr>
            <w:r w:rsidRPr="00DC1F91">
              <w:rPr>
                <w:rFonts w:cs="Calibri"/>
              </w:rPr>
              <w:t>558 105,46</w:t>
            </w:r>
          </w:p>
        </w:tc>
        <w:tc>
          <w:tcPr>
            <w:tcW w:w="1689" w:type="dxa"/>
            <w:tcBorders>
              <w:top w:val="nil"/>
              <w:left w:val="nil"/>
              <w:bottom w:val="single" w:sz="8" w:space="0" w:color="auto"/>
              <w:right w:val="single" w:sz="8" w:space="0" w:color="auto"/>
            </w:tcBorders>
            <w:tcMar>
              <w:top w:w="0" w:type="dxa"/>
              <w:left w:w="108" w:type="dxa"/>
              <w:bottom w:w="0" w:type="dxa"/>
              <w:right w:w="108" w:type="dxa"/>
            </w:tcMar>
          </w:tcPr>
          <w:p w14:paraId="25A1C3D6" w14:textId="77777777" w:rsidR="00DC1F91" w:rsidRPr="00DC1F91" w:rsidRDefault="00DC1F91" w:rsidP="00DC1F91">
            <w:pPr>
              <w:autoSpaceDE w:val="0"/>
              <w:autoSpaceDN w:val="0"/>
              <w:adjustRightInd w:val="0"/>
              <w:jc w:val="center"/>
              <w:rPr>
                <w:sz w:val="28"/>
              </w:rPr>
            </w:pPr>
            <w:r w:rsidRPr="00DC1F91">
              <w:rPr>
                <w:rFonts w:cs="Calibri"/>
              </w:rPr>
              <w:t>542 411,34</w:t>
            </w:r>
          </w:p>
        </w:tc>
        <w:tc>
          <w:tcPr>
            <w:tcW w:w="1658" w:type="dxa"/>
            <w:tcBorders>
              <w:top w:val="nil"/>
              <w:left w:val="nil"/>
              <w:bottom w:val="single" w:sz="8" w:space="0" w:color="auto"/>
              <w:right w:val="single" w:sz="8" w:space="0" w:color="auto"/>
            </w:tcBorders>
            <w:tcMar>
              <w:top w:w="0" w:type="dxa"/>
              <w:left w:w="108" w:type="dxa"/>
              <w:bottom w:w="0" w:type="dxa"/>
              <w:right w:w="108" w:type="dxa"/>
            </w:tcMar>
          </w:tcPr>
          <w:p w14:paraId="49E2C009" w14:textId="77777777" w:rsidR="00DC1F91" w:rsidRPr="00DC1F91" w:rsidRDefault="00DC1F91" w:rsidP="00DC1F91">
            <w:pPr>
              <w:autoSpaceDE w:val="0"/>
              <w:autoSpaceDN w:val="0"/>
              <w:adjustRightInd w:val="0"/>
              <w:jc w:val="center"/>
              <w:rPr>
                <w:sz w:val="28"/>
              </w:rPr>
            </w:pPr>
            <w:r w:rsidRPr="00DC1F91">
              <w:rPr>
                <w:rFonts w:cs="Calibri"/>
              </w:rPr>
              <w:t>-15 694,12</w:t>
            </w:r>
          </w:p>
        </w:tc>
      </w:tr>
      <w:tr w:rsidR="00DC1F91" w:rsidRPr="00DC1F91" w14:paraId="1301273F" w14:textId="77777777">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584495" w14:textId="77777777" w:rsidR="00DC1F91" w:rsidRPr="00DC1F91" w:rsidRDefault="00DC1F91" w:rsidP="00DC1F91">
            <w:pPr>
              <w:autoSpaceDE w:val="0"/>
              <w:autoSpaceDN w:val="0"/>
              <w:adjustRightInd w:val="0"/>
              <w:jc w:val="both"/>
              <w:rPr>
                <w:sz w:val="28"/>
              </w:rPr>
            </w:pPr>
            <w:r w:rsidRPr="00DC1F91">
              <w:rPr>
                <w:rFonts w:cs="Calibri"/>
              </w:rPr>
              <w:t>36000000</w:t>
            </w:r>
          </w:p>
        </w:tc>
        <w:tc>
          <w:tcPr>
            <w:tcW w:w="3928" w:type="dxa"/>
            <w:tcBorders>
              <w:top w:val="nil"/>
              <w:left w:val="nil"/>
              <w:bottom w:val="single" w:sz="8" w:space="0" w:color="auto"/>
              <w:right w:val="single" w:sz="8" w:space="0" w:color="auto"/>
            </w:tcBorders>
            <w:tcMar>
              <w:top w:w="0" w:type="dxa"/>
              <w:left w:w="108" w:type="dxa"/>
              <w:bottom w:w="0" w:type="dxa"/>
              <w:right w:w="108" w:type="dxa"/>
            </w:tcMar>
          </w:tcPr>
          <w:p w14:paraId="5C4BC99D" w14:textId="77777777" w:rsidR="00DC1F91" w:rsidRPr="00DC1F91" w:rsidRDefault="00DC1F91" w:rsidP="00DC1F91">
            <w:pPr>
              <w:autoSpaceDE w:val="0"/>
              <w:autoSpaceDN w:val="0"/>
              <w:adjustRightInd w:val="0"/>
              <w:jc w:val="both"/>
              <w:rPr>
                <w:sz w:val="28"/>
              </w:rPr>
            </w:pPr>
            <w:r w:rsidRPr="00DC1F91">
              <w:rPr>
                <w:rFonts w:cs="Calibri"/>
              </w:rPr>
              <w:t>ТФОМС Самарской области</w:t>
            </w:r>
          </w:p>
        </w:tc>
        <w:tc>
          <w:tcPr>
            <w:tcW w:w="1614" w:type="dxa"/>
            <w:tcBorders>
              <w:top w:val="nil"/>
              <w:left w:val="nil"/>
              <w:bottom w:val="single" w:sz="8" w:space="0" w:color="auto"/>
              <w:right w:val="single" w:sz="8" w:space="0" w:color="auto"/>
            </w:tcBorders>
            <w:tcMar>
              <w:top w:w="0" w:type="dxa"/>
              <w:left w:w="108" w:type="dxa"/>
              <w:bottom w:w="0" w:type="dxa"/>
              <w:right w:w="108" w:type="dxa"/>
            </w:tcMar>
          </w:tcPr>
          <w:p w14:paraId="628282CB" w14:textId="77777777" w:rsidR="00DC1F91" w:rsidRPr="00DC1F91" w:rsidRDefault="00DC1F91" w:rsidP="00DC1F91">
            <w:pPr>
              <w:autoSpaceDE w:val="0"/>
              <w:autoSpaceDN w:val="0"/>
              <w:adjustRightInd w:val="0"/>
              <w:jc w:val="center"/>
              <w:rPr>
                <w:sz w:val="28"/>
              </w:rPr>
            </w:pPr>
            <w:r w:rsidRPr="00DC1F91">
              <w:rPr>
                <w:rFonts w:cs="Calibri"/>
              </w:rPr>
              <w:t>1 008 908,80</w:t>
            </w:r>
          </w:p>
        </w:tc>
        <w:tc>
          <w:tcPr>
            <w:tcW w:w="1689" w:type="dxa"/>
            <w:tcBorders>
              <w:top w:val="nil"/>
              <w:left w:val="nil"/>
              <w:bottom w:val="single" w:sz="8" w:space="0" w:color="auto"/>
              <w:right w:val="single" w:sz="8" w:space="0" w:color="auto"/>
            </w:tcBorders>
            <w:tcMar>
              <w:top w:w="0" w:type="dxa"/>
              <w:left w:w="108" w:type="dxa"/>
              <w:bottom w:w="0" w:type="dxa"/>
              <w:right w:w="108" w:type="dxa"/>
            </w:tcMar>
          </w:tcPr>
          <w:p w14:paraId="43E0A221" w14:textId="77777777" w:rsidR="00DC1F91" w:rsidRPr="00DC1F91" w:rsidRDefault="00DC1F91" w:rsidP="00DC1F91">
            <w:pPr>
              <w:autoSpaceDE w:val="0"/>
              <w:autoSpaceDN w:val="0"/>
              <w:adjustRightInd w:val="0"/>
              <w:jc w:val="center"/>
              <w:rPr>
                <w:sz w:val="28"/>
              </w:rPr>
            </w:pPr>
            <w:r w:rsidRPr="00DC1F91">
              <w:rPr>
                <w:rFonts w:cs="Calibri"/>
              </w:rPr>
              <w:t>928 245,19</w:t>
            </w:r>
          </w:p>
        </w:tc>
        <w:tc>
          <w:tcPr>
            <w:tcW w:w="1658" w:type="dxa"/>
            <w:tcBorders>
              <w:top w:val="nil"/>
              <w:left w:val="nil"/>
              <w:bottom w:val="single" w:sz="8" w:space="0" w:color="auto"/>
              <w:right w:val="single" w:sz="8" w:space="0" w:color="auto"/>
            </w:tcBorders>
            <w:tcMar>
              <w:top w:w="0" w:type="dxa"/>
              <w:left w:w="108" w:type="dxa"/>
              <w:bottom w:w="0" w:type="dxa"/>
              <w:right w:w="108" w:type="dxa"/>
            </w:tcMar>
          </w:tcPr>
          <w:p w14:paraId="1BB8938C" w14:textId="77777777" w:rsidR="00DC1F91" w:rsidRPr="00DC1F91" w:rsidRDefault="00DC1F91" w:rsidP="00DC1F91">
            <w:pPr>
              <w:autoSpaceDE w:val="0"/>
              <w:autoSpaceDN w:val="0"/>
              <w:adjustRightInd w:val="0"/>
              <w:jc w:val="center"/>
              <w:rPr>
                <w:sz w:val="28"/>
              </w:rPr>
            </w:pPr>
            <w:r w:rsidRPr="00DC1F91">
              <w:rPr>
                <w:rFonts w:cs="Calibri"/>
              </w:rPr>
              <w:t>-80 663,61</w:t>
            </w:r>
          </w:p>
        </w:tc>
      </w:tr>
      <w:tr w:rsidR="00DC1F91" w:rsidRPr="00DC1F91" w14:paraId="6E51628F" w14:textId="77777777">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4B5702" w14:textId="77777777" w:rsidR="00DC1F91" w:rsidRPr="00DC1F91" w:rsidRDefault="00DC1F91" w:rsidP="00DC1F91">
            <w:pPr>
              <w:autoSpaceDE w:val="0"/>
              <w:autoSpaceDN w:val="0"/>
              <w:adjustRightInd w:val="0"/>
              <w:jc w:val="both"/>
              <w:rPr>
                <w:sz w:val="28"/>
              </w:rPr>
            </w:pPr>
            <w:r w:rsidRPr="00DC1F91">
              <w:rPr>
                <w:rFonts w:cs="Calibri"/>
              </w:rPr>
              <w:t>38000000</w:t>
            </w:r>
          </w:p>
        </w:tc>
        <w:tc>
          <w:tcPr>
            <w:tcW w:w="3928" w:type="dxa"/>
            <w:tcBorders>
              <w:top w:val="nil"/>
              <w:left w:val="nil"/>
              <w:bottom w:val="single" w:sz="8" w:space="0" w:color="auto"/>
              <w:right w:val="single" w:sz="8" w:space="0" w:color="auto"/>
            </w:tcBorders>
            <w:tcMar>
              <w:top w:w="0" w:type="dxa"/>
              <w:left w:w="108" w:type="dxa"/>
              <w:bottom w:w="0" w:type="dxa"/>
              <w:right w:w="108" w:type="dxa"/>
            </w:tcMar>
          </w:tcPr>
          <w:p w14:paraId="1B55A745" w14:textId="77777777" w:rsidR="00DC1F91" w:rsidRPr="00DC1F91" w:rsidRDefault="00DC1F91" w:rsidP="00DC1F91">
            <w:pPr>
              <w:autoSpaceDE w:val="0"/>
              <w:autoSpaceDN w:val="0"/>
              <w:adjustRightInd w:val="0"/>
              <w:jc w:val="both"/>
              <w:rPr>
                <w:sz w:val="28"/>
              </w:rPr>
            </w:pPr>
            <w:r w:rsidRPr="00DC1F91">
              <w:rPr>
                <w:rFonts w:cs="Calibri"/>
              </w:rPr>
              <w:t>ТФОМС Курской области</w:t>
            </w:r>
          </w:p>
        </w:tc>
        <w:tc>
          <w:tcPr>
            <w:tcW w:w="1614" w:type="dxa"/>
            <w:tcBorders>
              <w:top w:val="nil"/>
              <w:left w:val="nil"/>
              <w:bottom w:val="single" w:sz="8" w:space="0" w:color="auto"/>
              <w:right w:val="single" w:sz="8" w:space="0" w:color="auto"/>
            </w:tcBorders>
            <w:tcMar>
              <w:top w:w="0" w:type="dxa"/>
              <w:left w:w="108" w:type="dxa"/>
              <w:bottom w:w="0" w:type="dxa"/>
              <w:right w:w="108" w:type="dxa"/>
            </w:tcMar>
          </w:tcPr>
          <w:p w14:paraId="3FFEB6BE" w14:textId="77777777" w:rsidR="00DC1F91" w:rsidRPr="00DC1F91" w:rsidRDefault="00DC1F91" w:rsidP="00DC1F91">
            <w:pPr>
              <w:autoSpaceDE w:val="0"/>
              <w:autoSpaceDN w:val="0"/>
              <w:adjustRightInd w:val="0"/>
              <w:jc w:val="center"/>
              <w:rPr>
                <w:sz w:val="28"/>
              </w:rPr>
            </w:pPr>
            <w:r w:rsidRPr="00DC1F91">
              <w:rPr>
                <w:rFonts w:cs="Calibri"/>
              </w:rPr>
              <w:t>513 915,91</w:t>
            </w:r>
          </w:p>
        </w:tc>
        <w:tc>
          <w:tcPr>
            <w:tcW w:w="1689" w:type="dxa"/>
            <w:tcBorders>
              <w:top w:val="nil"/>
              <w:left w:val="nil"/>
              <w:bottom w:val="single" w:sz="8" w:space="0" w:color="auto"/>
              <w:right w:val="single" w:sz="8" w:space="0" w:color="auto"/>
            </w:tcBorders>
            <w:tcMar>
              <w:top w:w="0" w:type="dxa"/>
              <w:left w:w="108" w:type="dxa"/>
              <w:bottom w:w="0" w:type="dxa"/>
              <w:right w:w="108" w:type="dxa"/>
            </w:tcMar>
          </w:tcPr>
          <w:p w14:paraId="29B5651A" w14:textId="77777777" w:rsidR="00DC1F91" w:rsidRPr="00DC1F91" w:rsidRDefault="00DC1F91" w:rsidP="00DC1F91">
            <w:pPr>
              <w:autoSpaceDE w:val="0"/>
              <w:autoSpaceDN w:val="0"/>
              <w:adjustRightInd w:val="0"/>
              <w:jc w:val="center"/>
              <w:rPr>
                <w:sz w:val="28"/>
              </w:rPr>
            </w:pPr>
            <w:r w:rsidRPr="00DC1F91">
              <w:rPr>
                <w:rFonts w:cs="Calibri"/>
              </w:rPr>
              <w:t>296 264,04</w:t>
            </w:r>
          </w:p>
        </w:tc>
        <w:tc>
          <w:tcPr>
            <w:tcW w:w="1658" w:type="dxa"/>
            <w:tcBorders>
              <w:top w:val="nil"/>
              <w:left w:val="nil"/>
              <w:bottom w:val="single" w:sz="8" w:space="0" w:color="auto"/>
              <w:right w:val="single" w:sz="8" w:space="0" w:color="auto"/>
            </w:tcBorders>
            <w:tcMar>
              <w:top w:w="0" w:type="dxa"/>
              <w:left w:w="108" w:type="dxa"/>
              <w:bottom w:w="0" w:type="dxa"/>
              <w:right w:w="108" w:type="dxa"/>
            </w:tcMar>
          </w:tcPr>
          <w:p w14:paraId="2EF45443" w14:textId="77777777" w:rsidR="00DC1F91" w:rsidRPr="00DC1F91" w:rsidRDefault="00DC1F91" w:rsidP="00DC1F91">
            <w:pPr>
              <w:autoSpaceDE w:val="0"/>
              <w:autoSpaceDN w:val="0"/>
              <w:adjustRightInd w:val="0"/>
              <w:jc w:val="center"/>
              <w:rPr>
                <w:sz w:val="28"/>
              </w:rPr>
            </w:pPr>
            <w:r w:rsidRPr="00DC1F91">
              <w:rPr>
                <w:rFonts w:cs="Calibri"/>
              </w:rPr>
              <w:t>-217 651,87</w:t>
            </w:r>
          </w:p>
        </w:tc>
      </w:tr>
      <w:tr w:rsidR="00DC1F91" w:rsidRPr="00DC1F91" w14:paraId="55DE2085" w14:textId="77777777">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3EE815" w14:textId="77777777" w:rsidR="00DC1F91" w:rsidRPr="00DC1F91" w:rsidRDefault="00DC1F91" w:rsidP="00DC1F91">
            <w:pPr>
              <w:autoSpaceDE w:val="0"/>
              <w:autoSpaceDN w:val="0"/>
              <w:adjustRightInd w:val="0"/>
              <w:jc w:val="both"/>
              <w:rPr>
                <w:sz w:val="28"/>
              </w:rPr>
            </w:pPr>
            <w:r w:rsidRPr="00DC1F91">
              <w:rPr>
                <w:rFonts w:cs="Calibri"/>
              </w:rPr>
              <w:t>41000000</w:t>
            </w:r>
          </w:p>
        </w:tc>
        <w:tc>
          <w:tcPr>
            <w:tcW w:w="3928" w:type="dxa"/>
            <w:tcBorders>
              <w:top w:val="nil"/>
              <w:left w:val="nil"/>
              <w:bottom w:val="single" w:sz="8" w:space="0" w:color="auto"/>
              <w:right w:val="single" w:sz="8" w:space="0" w:color="auto"/>
            </w:tcBorders>
            <w:tcMar>
              <w:top w:w="0" w:type="dxa"/>
              <w:left w:w="108" w:type="dxa"/>
              <w:bottom w:w="0" w:type="dxa"/>
              <w:right w:w="108" w:type="dxa"/>
            </w:tcMar>
          </w:tcPr>
          <w:p w14:paraId="5F5A4944" w14:textId="77777777" w:rsidR="00DC1F91" w:rsidRPr="00DC1F91" w:rsidRDefault="00DC1F91" w:rsidP="00DC1F91">
            <w:pPr>
              <w:autoSpaceDE w:val="0"/>
              <w:autoSpaceDN w:val="0"/>
              <w:adjustRightInd w:val="0"/>
              <w:jc w:val="both"/>
              <w:rPr>
                <w:sz w:val="28"/>
              </w:rPr>
            </w:pPr>
            <w:r w:rsidRPr="00DC1F91">
              <w:rPr>
                <w:rFonts w:cs="Calibri"/>
              </w:rPr>
              <w:t>ТФОМС Ленинградской области</w:t>
            </w:r>
          </w:p>
        </w:tc>
        <w:tc>
          <w:tcPr>
            <w:tcW w:w="1614" w:type="dxa"/>
            <w:tcBorders>
              <w:top w:val="nil"/>
              <w:left w:val="nil"/>
              <w:bottom w:val="single" w:sz="8" w:space="0" w:color="auto"/>
              <w:right w:val="single" w:sz="8" w:space="0" w:color="auto"/>
            </w:tcBorders>
            <w:tcMar>
              <w:top w:w="0" w:type="dxa"/>
              <w:left w:w="108" w:type="dxa"/>
              <w:bottom w:w="0" w:type="dxa"/>
              <w:right w:w="108" w:type="dxa"/>
            </w:tcMar>
          </w:tcPr>
          <w:p w14:paraId="25B9952A" w14:textId="77777777" w:rsidR="00DC1F91" w:rsidRPr="00DC1F91" w:rsidRDefault="00DC1F91" w:rsidP="00DC1F91">
            <w:pPr>
              <w:autoSpaceDE w:val="0"/>
              <w:autoSpaceDN w:val="0"/>
              <w:adjustRightInd w:val="0"/>
              <w:jc w:val="center"/>
              <w:rPr>
                <w:sz w:val="28"/>
              </w:rPr>
            </w:pPr>
            <w:r w:rsidRPr="00DC1F91">
              <w:rPr>
                <w:rFonts w:cs="Calibri"/>
              </w:rPr>
              <w:t>1 964 535,10</w:t>
            </w:r>
          </w:p>
        </w:tc>
        <w:tc>
          <w:tcPr>
            <w:tcW w:w="1689" w:type="dxa"/>
            <w:tcBorders>
              <w:top w:val="nil"/>
              <w:left w:val="nil"/>
              <w:bottom w:val="single" w:sz="8" w:space="0" w:color="auto"/>
              <w:right w:val="single" w:sz="8" w:space="0" w:color="auto"/>
            </w:tcBorders>
            <w:tcMar>
              <w:top w:w="0" w:type="dxa"/>
              <w:left w:w="108" w:type="dxa"/>
              <w:bottom w:w="0" w:type="dxa"/>
              <w:right w:w="108" w:type="dxa"/>
            </w:tcMar>
          </w:tcPr>
          <w:p w14:paraId="5B9C2F78" w14:textId="77777777" w:rsidR="00DC1F91" w:rsidRPr="00DC1F91" w:rsidRDefault="00DC1F91" w:rsidP="00DC1F91">
            <w:pPr>
              <w:autoSpaceDE w:val="0"/>
              <w:autoSpaceDN w:val="0"/>
              <w:adjustRightInd w:val="0"/>
              <w:jc w:val="center"/>
              <w:rPr>
                <w:sz w:val="28"/>
              </w:rPr>
            </w:pPr>
            <w:r w:rsidRPr="00DC1F91">
              <w:rPr>
                <w:rFonts w:cs="Calibri"/>
              </w:rPr>
              <w:t>1 871 386,98</w:t>
            </w:r>
          </w:p>
        </w:tc>
        <w:tc>
          <w:tcPr>
            <w:tcW w:w="1658" w:type="dxa"/>
            <w:tcBorders>
              <w:top w:val="nil"/>
              <w:left w:val="nil"/>
              <w:bottom w:val="single" w:sz="8" w:space="0" w:color="auto"/>
              <w:right w:val="single" w:sz="8" w:space="0" w:color="auto"/>
            </w:tcBorders>
            <w:tcMar>
              <w:top w:w="0" w:type="dxa"/>
              <w:left w:w="108" w:type="dxa"/>
              <w:bottom w:w="0" w:type="dxa"/>
              <w:right w:w="108" w:type="dxa"/>
            </w:tcMar>
          </w:tcPr>
          <w:p w14:paraId="11D5E5D0" w14:textId="77777777" w:rsidR="00DC1F91" w:rsidRPr="00DC1F91" w:rsidRDefault="00DC1F91" w:rsidP="00DC1F91">
            <w:pPr>
              <w:autoSpaceDE w:val="0"/>
              <w:autoSpaceDN w:val="0"/>
              <w:adjustRightInd w:val="0"/>
              <w:jc w:val="center"/>
              <w:rPr>
                <w:sz w:val="28"/>
              </w:rPr>
            </w:pPr>
            <w:r w:rsidRPr="00DC1F91">
              <w:rPr>
                <w:rFonts w:cs="Calibri"/>
              </w:rPr>
              <w:t>-93 148,12</w:t>
            </w:r>
          </w:p>
        </w:tc>
      </w:tr>
      <w:tr w:rsidR="00DC1F91" w:rsidRPr="00DC1F91" w14:paraId="0E91DB35" w14:textId="77777777">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9284DA" w14:textId="77777777" w:rsidR="00DC1F91" w:rsidRPr="00DC1F91" w:rsidRDefault="00DC1F91" w:rsidP="00DC1F91">
            <w:pPr>
              <w:autoSpaceDE w:val="0"/>
              <w:autoSpaceDN w:val="0"/>
              <w:adjustRightInd w:val="0"/>
              <w:jc w:val="both"/>
              <w:rPr>
                <w:sz w:val="28"/>
              </w:rPr>
            </w:pPr>
            <w:r w:rsidRPr="00DC1F91">
              <w:rPr>
                <w:rFonts w:cs="Calibri"/>
              </w:rPr>
              <w:t>42000000</w:t>
            </w:r>
          </w:p>
        </w:tc>
        <w:tc>
          <w:tcPr>
            <w:tcW w:w="3928" w:type="dxa"/>
            <w:tcBorders>
              <w:top w:val="nil"/>
              <w:left w:val="nil"/>
              <w:bottom w:val="single" w:sz="8" w:space="0" w:color="auto"/>
              <w:right w:val="single" w:sz="8" w:space="0" w:color="auto"/>
            </w:tcBorders>
            <w:tcMar>
              <w:top w:w="0" w:type="dxa"/>
              <w:left w:w="108" w:type="dxa"/>
              <w:bottom w:w="0" w:type="dxa"/>
              <w:right w:w="108" w:type="dxa"/>
            </w:tcMar>
          </w:tcPr>
          <w:p w14:paraId="20FF86AC" w14:textId="77777777" w:rsidR="00DC1F91" w:rsidRPr="00DC1F91" w:rsidRDefault="00DC1F91" w:rsidP="00DC1F91">
            <w:pPr>
              <w:autoSpaceDE w:val="0"/>
              <w:autoSpaceDN w:val="0"/>
              <w:adjustRightInd w:val="0"/>
              <w:jc w:val="both"/>
              <w:rPr>
                <w:sz w:val="28"/>
              </w:rPr>
            </w:pPr>
            <w:r w:rsidRPr="00DC1F91">
              <w:rPr>
                <w:rFonts w:cs="Calibri"/>
              </w:rPr>
              <w:t>ТФОМС Липецкой области</w:t>
            </w:r>
          </w:p>
        </w:tc>
        <w:tc>
          <w:tcPr>
            <w:tcW w:w="1614" w:type="dxa"/>
            <w:tcBorders>
              <w:top w:val="nil"/>
              <w:left w:val="nil"/>
              <w:bottom w:val="single" w:sz="8" w:space="0" w:color="auto"/>
              <w:right w:val="single" w:sz="8" w:space="0" w:color="auto"/>
            </w:tcBorders>
            <w:tcMar>
              <w:top w:w="0" w:type="dxa"/>
              <w:left w:w="108" w:type="dxa"/>
              <w:bottom w:w="0" w:type="dxa"/>
              <w:right w:w="108" w:type="dxa"/>
            </w:tcMar>
          </w:tcPr>
          <w:p w14:paraId="05DE4868" w14:textId="77777777" w:rsidR="00DC1F91" w:rsidRPr="00DC1F91" w:rsidRDefault="00DC1F91" w:rsidP="00DC1F91">
            <w:pPr>
              <w:autoSpaceDE w:val="0"/>
              <w:autoSpaceDN w:val="0"/>
              <w:adjustRightInd w:val="0"/>
              <w:jc w:val="center"/>
              <w:rPr>
                <w:sz w:val="28"/>
              </w:rPr>
            </w:pPr>
            <w:r w:rsidRPr="00DC1F91">
              <w:rPr>
                <w:rFonts w:cs="Calibri"/>
              </w:rPr>
              <w:t>325 724,82</w:t>
            </w:r>
          </w:p>
        </w:tc>
        <w:tc>
          <w:tcPr>
            <w:tcW w:w="1689" w:type="dxa"/>
            <w:tcBorders>
              <w:top w:val="nil"/>
              <w:left w:val="nil"/>
              <w:bottom w:val="single" w:sz="8" w:space="0" w:color="auto"/>
              <w:right w:val="single" w:sz="8" w:space="0" w:color="auto"/>
            </w:tcBorders>
            <w:tcMar>
              <w:top w:w="0" w:type="dxa"/>
              <w:left w:w="108" w:type="dxa"/>
              <w:bottom w:w="0" w:type="dxa"/>
              <w:right w:w="108" w:type="dxa"/>
            </w:tcMar>
          </w:tcPr>
          <w:p w14:paraId="3B8C820B" w14:textId="77777777" w:rsidR="00DC1F91" w:rsidRPr="00DC1F91" w:rsidRDefault="00DC1F91" w:rsidP="00DC1F91">
            <w:pPr>
              <w:autoSpaceDE w:val="0"/>
              <w:autoSpaceDN w:val="0"/>
              <w:adjustRightInd w:val="0"/>
              <w:jc w:val="center"/>
              <w:rPr>
                <w:sz w:val="28"/>
              </w:rPr>
            </w:pPr>
            <w:r w:rsidRPr="00DC1F91">
              <w:rPr>
                <w:rFonts w:cs="Calibri"/>
              </w:rPr>
              <w:t>323 296,22</w:t>
            </w:r>
          </w:p>
        </w:tc>
        <w:tc>
          <w:tcPr>
            <w:tcW w:w="1658" w:type="dxa"/>
            <w:tcBorders>
              <w:top w:val="nil"/>
              <w:left w:val="nil"/>
              <w:bottom w:val="single" w:sz="8" w:space="0" w:color="auto"/>
              <w:right w:val="single" w:sz="8" w:space="0" w:color="auto"/>
            </w:tcBorders>
            <w:tcMar>
              <w:top w:w="0" w:type="dxa"/>
              <w:left w:w="108" w:type="dxa"/>
              <w:bottom w:w="0" w:type="dxa"/>
              <w:right w:w="108" w:type="dxa"/>
            </w:tcMar>
          </w:tcPr>
          <w:p w14:paraId="1865A5AF" w14:textId="77777777" w:rsidR="00DC1F91" w:rsidRPr="00DC1F91" w:rsidRDefault="00DC1F91" w:rsidP="00DC1F91">
            <w:pPr>
              <w:autoSpaceDE w:val="0"/>
              <w:autoSpaceDN w:val="0"/>
              <w:adjustRightInd w:val="0"/>
              <w:jc w:val="center"/>
              <w:rPr>
                <w:sz w:val="28"/>
              </w:rPr>
            </w:pPr>
            <w:r w:rsidRPr="00DC1F91">
              <w:rPr>
                <w:rFonts w:cs="Calibri"/>
              </w:rPr>
              <w:t>-2 428,60</w:t>
            </w:r>
          </w:p>
        </w:tc>
      </w:tr>
      <w:tr w:rsidR="00DC1F91" w:rsidRPr="00DC1F91" w14:paraId="1028C1A6" w14:textId="77777777">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932F50" w14:textId="77777777" w:rsidR="00DC1F91" w:rsidRPr="00DC1F91" w:rsidRDefault="00DC1F91" w:rsidP="00DC1F91">
            <w:pPr>
              <w:autoSpaceDE w:val="0"/>
              <w:autoSpaceDN w:val="0"/>
              <w:adjustRightInd w:val="0"/>
              <w:jc w:val="both"/>
              <w:rPr>
                <w:sz w:val="28"/>
              </w:rPr>
            </w:pPr>
            <w:r w:rsidRPr="00DC1F91">
              <w:rPr>
                <w:rFonts w:cs="Calibri"/>
              </w:rPr>
              <w:t>45000000</w:t>
            </w:r>
          </w:p>
        </w:tc>
        <w:tc>
          <w:tcPr>
            <w:tcW w:w="3928" w:type="dxa"/>
            <w:tcBorders>
              <w:top w:val="nil"/>
              <w:left w:val="nil"/>
              <w:bottom w:val="single" w:sz="8" w:space="0" w:color="auto"/>
              <w:right w:val="single" w:sz="8" w:space="0" w:color="auto"/>
            </w:tcBorders>
            <w:tcMar>
              <w:top w:w="0" w:type="dxa"/>
              <w:left w:w="108" w:type="dxa"/>
              <w:bottom w:w="0" w:type="dxa"/>
              <w:right w:w="108" w:type="dxa"/>
            </w:tcMar>
          </w:tcPr>
          <w:p w14:paraId="058AC63D" w14:textId="77777777" w:rsidR="00DC1F91" w:rsidRPr="00DC1F91" w:rsidRDefault="00DC1F91" w:rsidP="00DC1F91">
            <w:pPr>
              <w:autoSpaceDE w:val="0"/>
              <w:autoSpaceDN w:val="0"/>
              <w:adjustRightInd w:val="0"/>
              <w:jc w:val="both"/>
              <w:rPr>
                <w:sz w:val="28"/>
              </w:rPr>
            </w:pPr>
            <w:r w:rsidRPr="00DC1F91">
              <w:rPr>
                <w:rFonts w:cs="Calibri"/>
              </w:rPr>
              <w:t>Московский городской фонд</w:t>
            </w:r>
          </w:p>
        </w:tc>
        <w:tc>
          <w:tcPr>
            <w:tcW w:w="1614" w:type="dxa"/>
            <w:tcBorders>
              <w:top w:val="nil"/>
              <w:left w:val="nil"/>
              <w:bottom w:val="single" w:sz="8" w:space="0" w:color="auto"/>
              <w:right w:val="single" w:sz="8" w:space="0" w:color="auto"/>
            </w:tcBorders>
            <w:tcMar>
              <w:top w:w="0" w:type="dxa"/>
              <w:left w:w="108" w:type="dxa"/>
              <w:bottom w:w="0" w:type="dxa"/>
              <w:right w:w="108" w:type="dxa"/>
            </w:tcMar>
          </w:tcPr>
          <w:p w14:paraId="37E3D226" w14:textId="77777777" w:rsidR="00DC1F91" w:rsidRPr="00DC1F91" w:rsidRDefault="00DC1F91" w:rsidP="00DC1F91">
            <w:pPr>
              <w:autoSpaceDE w:val="0"/>
              <w:autoSpaceDN w:val="0"/>
              <w:adjustRightInd w:val="0"/>
              <w:jc w:val="center"/>
              <w:rPr>
                <w:sz w:val="28"/>
              </w:rPr>
            </w:pPr>
            <w:r w:rsidRPr="00DC1F91">
              <w:rPr>
                <w:rFonts w:cs="Calibri"/>
              </w:rPr>
              <w:t>28 286 413,66</w:t>
            </w:r>
          </w:p>
        </w:tc>
        <w:tc>
          <w:tcPr>
            <w:tcW w:w="1689" w:type="dxa"/>
            <w:tcBorders>
              <w:top w:val="nil"/>
              <w:left w:val="nil"/>
              <w:bottom w:val="single" w:sz="8" w:space="0" w:color="auto"/>
              <w:right w:val="single" w:sz="8" w:space="0" w:color="auto"/>
            </w:tcBorders>
            <w:tcMar>
              <w:top w:w="0" w:type="dxa"/>
              <w:left w:w="108" w:type="dxa"/>
              <w:bottom w:w="0" w:type="dxa"/>
              <w:right w:w="108" w:type="dxa"/>
            </w:tcMar>
          </w:tcPr>
          <w:p w14:paraId="3A01DA4A" w14:textId="77777777" w:rsidR="00DC1F91" w:rsidRPr="00DC1F91" w:rsidRDefault="00DC1F91" w:rsidP="00DC1F91">
            <w:pPr>
              <w:autoSpaceDE w:val="0"/>
              <w:autoSpaceDN w:val="0"/>
              <w:adjustRightInd w:val="0"/>
              <w:jc w:val="center"/>
              <w:rPr>
                <w:sz w:val="28"/>
              </w:rPr>
            </w:pPr>
            <w:r w:rsidRPr="00DC1F91">
              <w:rPr>
                <w:rFonts w:cs="Calibri"/>
              </w:rPr>
              <w:t>19 288 348,59</w:t>
            </w:r>
          </w:p>
        </w:tc>
        <w:tc>
          <w:tcPr>
            <w:tcW w:w="1658" w:type="dxa"/>
            <w:tcBorders>
              <w:top w:val="nil"/>
              <w:left w:val="nil"/>
              <w:bottom w:val="single" w:sz="8" w:space="0" w:color="auto"/>
              <w:right w:val="single" w:sz="8" w:space="0" w:color="auto"/>
            </w:tcBorders>
            <w:tcMar>
              <w:top w:w="0" w:type="dxa"/>
              <w:left w:w="108" w:type="dxa"/>
              <w:bottom w:w="0" w:type="dxa"/>
              <w:right w:w="108" w:type="dxa"/>
            </w:tcMar>
          </w:tcPr>
          <w:p w14:paraId="74202498" w14:textId="77777777" w:rsidR="00DC1F91" w:rsidRPr="00DC1F91" w:rsidRDefault="00DC1F91" w:rsidP="00DC1F91">
            <w:pPr>
              <w:autoSpaceDE w:val="0"/>
              <w:autoSpaceDN w:val="0"/>
              <w:adjustRightInd w:val="0"/>
              <w:jc w:val="center"/>
              <w:rPr>
                <w:sz w:val="28"/>
              </w:rPr>
            </w:pPr>
            <w:r w:rsidRPr="00DC1F91">
              <w:rPr>
                <w:rFonts w:cs="Calibri"/>
              </w:rPr>
              <w:t>-8 998 065,07</w:t>
            </w:r>
          </w:p>
        </w:tc>
      </w:tr>
      <w:tr w:rsidR="00DC1F91" w:rsidRPr="00DC1F91" w14:paraId="65B84390" w14:textId="77777777">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99BC79" w14:textId="77777777" w:rsidR="00DC1F91" w:rsidRPr="00DC1F91" w:rsidRDefault="00DC1F91" w:rsidP="00DC1F91">
            <w:pPr>
              <w:autoSpaceDE w:val="0"/>
              <w:autoSpaceDN w:val="0"/>
              <w:adjustRightInd w:val="0"/>
              <w:jc w:val="both"/>
              <w:rPr>
                <w:sz w:val="28"/>
              </w:rPr>
            </w:pPr>
            <w:r w:rsidRPr="00DC1F91">
              <w:rPr>
                <w:rFonts w:cs="Calibri"/>
              </w:rPr>
              <w:t>47000000</w:t>
            </w:r>
          </w:p>
        </w:tc>
        <w:tc>
          <w:tcPr>
            <w:tcW w:w="3928" w:type="dxa"/>
            <w:tcBorders>
              <w:top w:val="nil"/>
              <w:left w:val="nil"/>
              <w:bottom w:val="single" w:sz="8" w:space="0" w:color="auto"/>
              <w:right w:val="single" w:sz="8" w:space="0" w:color="auto"/>
            </w:tcBorders>
            <w:tcMar>
              <w:top w:w="0" w:type="dxa"/>
              <w:left w:w="108" w:type="dxa"/>
              <w:bottom w:w="0" w:type="dxa"/>
              <w:right w:w="108" w:type="dxa"/>
            </w:tcMar>
          </w:tcPr>
          <w:p w14:paraId="52E02627" w14:textId="77777777" w:rsidR="00DC1F91" w:rsidRPr="00DC1F91" w:rsidRDefault="00DC1F91" w:rsidP="00DC1F91">
            <w:pPr>
              <w:autoSpaceDE w:val="0"/>
              <w:autoSpaceDN w:val="0"/>
              <w:adjustRightInd w:val="0"/>
              <w:jc w:val="both"/>
              <w:rPr>
                <w:sz w:val="28"/>
              </w:rPr>
            </w:pPr>
            <w:r w:rsidRPr="00DC1F91">
              <w:rPr>
                <w:rFonts w:cs="Calibri"/>
              </w:rPr>
              <w:t>ТФОМС Мурманской области</w:t>
            </w:r>
          </w:p>
        </w:tc>
        <w:tc>
          <w:tcPr>
            <w:tcW w:w="1614" w:type="dxa"/>
            <w:tcBorders>
              <w:top w:val="nil"/>
              <w:left w:val="nil"/>
              <w:bottom w:val="single" w:sz="8" w:space="0" w:color="auto"/>
              <w:right w:val="single" w:sz="8" w:space="0" w:color="auto"/>
            </w:tcBorders>
            <w:tcMar>
              <w:top w:w="0" w:type="dxa"/>
              <w:left w:w="108" w:type="dxa"/>
              <w:bottom w:w="0" w:type="dxa"/>
              <w:right w:w="108" w:type="dxa"/>
            </w:tcMar>
          </w:tcPr>
          <w:p w14:paraId="7C2488D8" w14:textId="77777777" w:rsidR="00DC1F91" w:rsidRPr="00DC1F91" w:rsidRDefault="00DC1F91" w:rsidP="00DC1F91">
            <w:pPr>
              <w:autoSpaceDE w:val="0"/>
              <w:autoSpaceDN w:val="0"/>
              <w:adjustRightInd w:val="0"/>
              <w:jc w:val="center"/>
              <w:rPr>
                <w:sz w:val="28"/>
              </w:rPr>
            </w:pPr>
            <w:r w:rsidRPr="00DC1F91">
              <w:rPr>
                <w:rFonts w:cs="Calibri"/>
              </w:rPr>
              <w:t>4 301 653,79</w:t>
            </w:r>
          </w:p>
        </w:tc>
        <w:tc>
          <w:tcPr>
            <w:tcW w:w="1689" w:type="dxa"/>
            <w:tcBorders>
              <w:top w:val="nil"/>
              <w:left w:val="nil"/>
              <w:bottom w:val="single" w:sz="8" w:space="0" w:color="auto"/>
              <w:right w:val="single" w:sz="8" w:space="0" w:color="auto"/>
            </w:tcBorders>
            <w:tcMar>
              <w:top w:w="0" w:type="dxa"/>
              <w:left w:w="108" w:type="dxa"/>
              <w:bottom w:w="0" w:type="dxa"/>
              <w:right w:w="108" w:type="dxa"/>
            </w:tcMar>
          </w:tcPr>
          <w:p w14:paraId="20A2CF24" w14:textId="77777777" w:rsidR="00DC1F91" w:rsidRPr="00DC1F91" w:rsidRDefault="00DC1F91" w:rsidP="00DC1F91">
            <w:pPr>
              <w:autoSpaceDE w:val="0"/>
              <w:autoSpaceDN w:val="0"/>
              <w:adjustRightInd w:val="0"/>
              <w:jc w:val="center"/>
              <w:rPr>
                <w:sz w:val="28"/>
              </w:rPr>
            </w:pPr>
            <w:r w:rsidRPr="00DC1F91">
              <w:rPr>
                <w:rFonts w:cs="Calibri"/>
              </w:rPr>
              <w:t>4 144 054,86</w:t>
            </w:r>
          </w:p>
        </w:tc>
        <w:tc>
          <w:tcPr>
            <w:tcW w:w="1658" w:type="dxa"/>
            <w:tcBorders>
              <w:top w:val="nil"/>
              <w:left w:val="nil"/>
              <w:bottom w:val="single" w:sz="8" w:space="0" w:color="auto"/>
              <w:right w:val="single" w:sz="8" w:space="0" w:color="auto"/>
            </w:tcBorders>
            <w:tcMar>
              <w:top w:w="0" w:type="dxa"/>
              <w:left w:w="108" w:type="dxa"/>
              <w:bottom w:w="0" w:type="dxa"/>
              <w:right w:w="108" w:type="dxa"/>
            </w:tcMar>
          </w:tcPr>
          <w:p w14:paraId="20F1578B" w14:textId="77777777" w:rsidR="00DC1F91" w:rsidRPr="00DC1F91" w:rsidRDefault="00DC1F91" w:rsidP="00DC1F91">
            <w:pPr>
              <w:autoSpaceDE w:val="0"/>
              <w:autoSpaceDN w:val="0"/>
              <w:adjustRightInd w:val="0"/>
              <w:jc w:val="center"/>
              <w:rPr>
                <w:sz w:val="28"/>
              </w:rPr>
            </w:pPr>
            <w:r w:rsidRPr="00DC1F91">
              <w:rPr>
                <w:rFonts w:cs="Calibri"/>
              </w:rPr>
              <w:t>-157 598,93</w:t>
            </w:r>
          </w:p>
        </w:tc>
      </w:tr>
      <w:tr w:rsidR="00DC1F91" w:rsidRPr="00DC1F91" w14:paraId="611EAFA4" w14:textId="77777777">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04E3DF" w14:textId="77777777" w:rsidR="00DC1F91" w:rsidRPr="00DC1F91" w:rsidRDefault="00DC1F91" w:rsidP="00DC1F91">
            <w:pPr>
              <w:autoSpaceDE w:val="0"/>
              <w:autoSpaceDN w:val="0"/>
              <w:adjustRightInd w:val="0"/>
              <w:jc w:val="both"/>
              <w:rPr>
                <w:sz w:val="28"/>
              </w:rPr>
            </w:pPr>
            <w:r w:rsidRPr="00DC1F91">
              <w:rPr>
                <w:rFonts w:cs="Calibri"/>
              </w:rPr>
              <w:t>52000000</w:t>
            </w:r>
          </w:p>
        </w:tc>
        <w:tc>
          <w:tcPr>
            <w:tcW w:w="3928" w:type="dxa"/>
            <w:tcBorders>
              <w:top w:val="nil"/>
              <w:left w:val="nil"/>
              <w:bottom w:val="single" w:sz="8" w:space="0" w:color="auto"/>
              <w:right w:val="single" w:sz="8" w:space="0" w:color="auto"/>
            </w:tcBorders>
            <w:tcMar>
              <w:top w:w="0" w:type="dxa"/>
              <w:left w:w="108" w:type="dxa"/>
              <w:bottom w:w="0" w:type="dxa"/>
              <w:right w:w="108" w:type="dxa"/>
            </w:tcMar>
          </w:tcPr>
          <w:p w14:paraId="7BA6C5D0" w14:textId="77777777" w:rsidR="00DC1F91" w:rsidRPr="00DC1F91" w:rsidRDefault="00DC1F91" w:rsidP="00DC1F91">
            <w:pPr>
              <w:autoSpaceDE w:val="0"/>
              <w:autoSpaceDN w:val="0"/>
              <w:adjustRightInd w:val="0"/>
              <w:jc w:val="both"/>
              <w:rPr>
                <w:sz w:val="28"/>
              </w:rPr>
            </w:pPr>
            <w:r w:rsidRPr="00DC1F91">
              <w:rPr>
                <w:rFonts w:cs="Calibri"/>
              </w:rPr>
              <w:t>ТФОМС Омской области</w:t>
            </w:r>
          </w:p>
        </w:tc>
        <w:tc>
          <w:tcPr>
            <w:tcW w:w="1614" w:type="dxa"/>
            <w:tcBorders>
              <w:top w:val="nil"/>
              <w:left w:val="nil"/>
              <w:bottom w:val="single" w:sz="8" w:space="0" w:color="auto"/>
              <w:right w:val="single" w:sz="8" w:space="0" w:color="auto"/>
            </w:tcBorders>
            <w:tcMar>
              <w:top w:w="0" w:type="dxa"/>
              <w:left w:w="108" w:type="dxa"/>
              <w:bottom w:w="0" w:type="dxa"/>
              <w:right w:w="108" w:type="dxa"/>
            </w:tcMar>
          </w:tcPr>
          <w:p w14:paraId="47FFBAAB" w14:textId="77777777" w:rsidR="00DC1F91" w:rsidRPr="00DC1F91" w:rsidRDefault="00DC1F91" w:rsidP="00DC1F91">
            <w:pPr>
              <w:autoSpaceDE w:val="0"/>
              <w:autoSpaceDN w:val="0"/>
              <w:adjustRightInd w:val="0"/>
              <w:jc w:val="center"/>
              <w:rPr>
                <w:sz w:val="28"/>
              </w:rPr>
            </w:pPr>
            <w:r w:rsidRPr="00DC1F91">
              <w:rPr>
                <w:rFonts w:cs="Calibri"/>
              </w:rPr>
              <w:t>540 616,05</w:t>
            </w:r>
          </w:p>
        </w:tc>
        <w:tc>
          <w:tcPr>
            <w:tcW w:w="1689" w:type="dxa"/>
            <w:tcBorders>
              <w:top w:val="nil"/>
              <w:left w:val="nil"/>
              <w:bottom w:val="single" w:sz="8" w:space="0" w:color="auto"/>
              <w:right w:val="single" w:sz="8" w:space="0" w:color="auto"/>
            </w:tcBorders>
            <w:tcMar>
              <w:top w:w="0" w:type="dxa"/>
              <w:left w:w="108" w:type="dxa"/>
              <w:bottom w:w="0" w:type="dxa"/>
              <w:right w:w="108" w:type="dxa"/>
            </w:tcMar>
          </w:tcPr>
          <w:p w14:paraId="38A90092" w14:textId="77777777" w:rsidR="00DC1F91" w:rsidRPr="00DC1F91" w:rsidRDefault="00DC1F91" w:rsidP="00DC1F91">
            <w:pPr>
              <w:autoSpaceDE w:val="0"/>
              <w:autoSpaceDN w:val="0"/>
              <w:adjustRightInd w:val="0"/>
              <w:jc w:val="center"/>
              <w:rPr>
                <w:sz w:val="28"/>
              </w:rPr>
            </w:pPr>
            <w:r w:rsidRPr="00DC1F91">
              <w:rPr>
                <w:rFonts w:cs="Calibri"/>
              </w:rPr>
              <w:t>496 141,06</w:t>
            </w:r>
          </w:p>
        </w:tc>
        <w:tc>
          <w:tcPr>
            <w:tcW w:w="1658" w:type="dxa"/>
            <w:tcBorders>
              <w:top w:val="nil"/>
              <w:left w:val="nil"/>
              <w:bottom w:val="single" w:sz="8" w:space="0" w:color="auto"/>
              <w:right w:val="single" w:sz="8" w:space="0" w:color="auto"/>
            </w:tcBorders>
            <w:tcMar>
              <w:top w:w="0" w:type="dxa"/>
              <w:left w:w="108" w:type="dxa"/>
              <w:bottom w:w="0" w:type="dxa"/>
              <w:right w:w="108" w:type="dxa"/>
            </w:tcMar>
          </w:tcPr>
          <w:p w14:paraId="4687C1B2" w14:textId="77777777" w:rsidR="00DC1F91" w:rsidRPr="00DC1F91" w:rsidRDefault="00DC1F91" w:rsidP="00DC1F91">
            <w:pPr>
              <w:autoSpaceDE w:val="0"/>
              <w:autoSpaceDN w:val="0"/>
              <w:adjustRightInd w:val="0"/>
              <w:jc w:val="center"/>
              <w:rPr>
                <w:sz w:val="28"/>
              </w:rPr>
            </w:pPr>
            <w:r w:rsidRPr="00DC1F91">
              <w:rPr>
                <w:rFonts w:cs="Calibri"/>
              </w:rPr>
              <w:t>-44 474,99</w:t>
            </w:r>
          </w:p>
        </w:tc>
      </w:tr>
      <w:tr w:rsidR="00DC1F91" w:rsidRPr="00DC1F91" w14:paraId="3343E84A" w14:textId="77777777">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450895" w14:textId="77777777" w:rsidR="00DC1F91" w:rsidRPr="00DC1F91" w:rsidRDefault="00DC1F91" w:rsidP="00DC1F91">
            <w:pPr>
              <w:autoSpaceDE w:val="0"/>
              <w:autoSpaceDN w:val="0"/>
              <w:adjustRightInd w:val="0"/>
              <w:jc w:val="both"/>
              <w:rPr>
                <w:sz w:val="28"/>
              </w:rPr>
            </w:pPr>
            <w:r w:rsidRPr="00DC1F91">
              <w:rPr>
                <w:rFonts w:cs="Calibri"/>
              </w:rPr>
              <w:t>53000000</w:t>
            </w:r>
          </w:p>
        </w:tc>
        <w:tc>
          <w:tcPr>
            <w:tcW w:w="3928" w:type="dxa"/>
            <w:tcBorders>
              <w:top w:val="nil"/>
              <w:left w:val="nil"/>
              <w:bottom w:val="single" w:sz="8" w:space="0" w:color="auto"/>
              <w:right w:val="single" w:sz="8" w:space="0" w:color="auto"/>
            </w:tcBorders>
            <w:tcMar>
              <w:top w:w="0" w:type="dxa"/>
              <w:left w:w="108" w:type="dxa"/>
              <w:bottom w:w="0" w:type="dxa"/>
              <w:right w:w="108" w:type="dxa"/>
            </w:tcMar>
          </w:tcPr>
          <w:p w14:paraId="00672C73" w14:textId="77777777" w:rsidR="00DC1F91" w:rsidRPr="00DC1F91" w:rsidRDefault="00DC1F91" w:rsidP="00DC1F91">
            <w:pPr>
              <w:autoSpaceDE w:val="0"/>
              <w:autoSpaceDN w:val="0"/>
              <w:adjustRightInd w:val="0"/>
              <w:jc w:val="both"/>
              <w:rPr>
                <w:sz w:val="28"/>
              </w:rPr>
            </w:pPr>
            <w:r w:rsidRPr="00DC1F91">
              <w:rPr>
                <w:rFonts w:cs="Calibri"/>
              </w:rPr>
              <w:t>ТФОМС Оренбургской области</w:t>
            </w:r>
          </w:p>
        </w:tc>
        <w:tc>
          <w:tcPr>
            <w:tcW w:w="1614" w:type="dxa"/>
            <w:tcBorders>
              <w:top w:val="nil"/>
              <w:left w:val="nil"/>
              <w:bottom w:val="single" w:sz="8" w:space="0" w:color="auto"/>
              <w:right w:val="single" w:sz="8" w:space="0" w:color="auto"/>
            </w:tcBorders>
            <w:tcMar>
              <w:top w:w="0" w:type="dxa"/>
              <w:left w:w="108" w:type="dxa"/>
              <w:bottom w:w="0" w:type="dxa"/>
              <w:right w:w="108" w:type="dxa"/>
            </w:tcMar>
          </w:tcPr>
          <w:p w14:paraId="1120F60C" w14:textId="77777777" w:rsidR="00DC1F91" w:rsidRPr="00DC1F91" w:rsidRDefault="00DC1F91" w:rsidP="00DC1F91">
            <w:pPr>
              <w:autoSpaceDE w:val="0"/>
              <w:autoSpaceDN w:val="0"/>
              <w:adjustRightInd w:val="0"/>
              <w:jc w:val="center"/>
              <w:rPr>
                <w:sz w:val="28"/>
              </w:rPr>
            </w:pPr>
            <w:r w:rsidRPr="00DC1F91">
              <w:rPr>
                <w:rFonts w:cs="Calibri"/>
              </w:rPr>
              <w:t>240 541,23</w:t>
            </w:r>
          </w:p>
        </w:tc>
        <w:tc>
          <w:tcPr>
            <w:tcW w:w="1689" w:type="dxa"/>
            <w:tcBorders>
              <w:top w:val="nil"/>
              <w:left w:val="nil"/>
              <w:bottom w:val="single" w:sz="8" w:space="0" w:color="auto"/>
              <w:right w:val="single" w:sz="8" w:space="0" w:color="auto"/>
            </w:tcBorders>
            <w:tcMar>
              <w:top w:w="0" w:type="dxa"/>
              <w:left w:w="108" w:type="dxa"/>
              <w:bottom w:w="0" w:type="dxa"/>
              <w:right w:w="108" w:type="dxa"/>
            </w:tcMar>
          </w:tcPr>
          <w:p w14:paraId="388BDBAA" w14:textId="77777777" w:rsidR="00DC1F91" w:rsidRPr="00DC1F91" w:rsidRDefault="00DC1F91" w:rsidP="00DC1F91">
            <w:pPr>
              <w:autoSpaceDE w:val="0"/>
              <w:autoSpaceDN w:val="0"/>
              <w:adjustRightInd w:val="0"/>
              <w:jc w:val="center"/>
              <w:rPr>
                <w:sz w:val="28"/>
              </w:rPr>
            </w:pPr>
            <w:r w:rsidRPr="00DC1F91">
              <w:rPr>
                <w:rFonts w:cs="Calibri"/>
              </w:rPr>
              <w:t>245 114,43</w:t>
            </w:r>
          </w:p>
        </w:tc>
        <w:tc>
          <w:tcPr>
            <w:tcW w:w="1658" w:type="dxa"/>
            <w:tcBorders>
              <w:top w:val="nil"/>
              <w:left w:val="nil"/>
              <w:bottom w:val="single" w:sz="8" w:space="0" w:color="auto"/>
              <w:right w:val="single" w:sz="8" w:space="0" w:color="auto"/>
            </w:tcBorders>
            <w:tcMar>
              <w:top w:w="0" w:type="dxa"/>
              <w:left w:w="108" w:type="dxa"/>
              <w:bottom w:w="0" w:type="dxa"/>
              <w:right w:w="108" w:type="dxa"/>
            </w:tcMar>
          </w:tcPr>
          <w:p w14:paraId="6876DE88" w14:textId="77777777" w:rsidR="00DC1F91" w:rsidRPr="00DC1F91" w:rsidRDefault="00DC1F91" w:rsidP="00DC1F91">
            <w:pPr>
              <w:autoSpaceDE w:val="0"/>
              <w:autoSpaceDN w:val="0"/>
              <w:adjustRightInd w:val="0"/>
              <w:jc w:val="center"/>
              <w:rPr>
                <w:sz w:val="28"/>
              </w:rPr>
            </w:pPr>
            <w:r w:rsidRPr="00DC1F91">
              <w:rPr>
                <w:rFonts w:cs="Calibri"/>
              </w:rPr>
              <w:t>-5 426,80</w:t>
            </w:r>
          </w:p>
        </w:tc>
      </w:tr>
      <w:tr w:rsidR="00DC1F91" w:rsidRPr="00DC1F91" w14:paraId="1C5D99B3" w14:textId="77777777">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333367" w14:textId="77777777" w:rsidR="00DC1F91" w:rsidRPr="00DC1F91" w:rsidRDefault="00DC1F91" w:rsidP="00DC1F91">
            <w:pPr>
              <w:autoSpaceDE w:val="0"/>
              <w:autoSpaceDN w:val="0"/>
              <w:adjustRightInd w:val="0"/>
              <w:jc w:val="both"/>
              <w:rPr>
                <w:sz w:val="28"/>
              </w:rPr>
            </w:pPr>
            <w:r w:rsidRPr="00DC1F91">
              <w:rPr>
                <w:rFonts w:cs="Calibri"/>
              </w:rPr>
              <w:t>56000000</w:t>
            </w:r>
          </w:p>
        </w:tc>
        <w:tc>
          <w:tcPr>
            <w:tcW w:w="3928" w:type="dxa"/>
            <w:tcBorders>
              <w:top w:val="nil"/>
              <w:left w:val="nil"/>
              <w:bottom w:val="single" w:sz="8" w:space="0" w:color="auto"/>
              <w:right w:val="single" w:sz="8" w:space="0" w:color="auto"/>
            </w:tcBorders>
            <w:tcMar>
              <w:top w:w="0" w:type="dxa"/>
              <w:left w:w="108" w:type="dxa"/>
              <w:bottom w:w="0" w:type="dxa"/>
              <w:right w:w="108" w:type="dxa"/>
            </w:tcMar>
          </w:tcPr>
          <w:p w14:paraId="7A47CC0F" w14:textId="77777777" w:rsidR="00DC1F91" w:rsidRPr="00DC1F91" w:rsidRDefault="00DC1F91" w:rsidP="00DC1F91">
            <w:pPr>
              <w:autoSpaceDE w:val="0"/>
              <w:autoSpaceDN w:val="0"/>
              <w:adjustRightInd w:val="0"/>
              <w:jc w:val="both"/>
              <w:rPr>
                <w:sz w:val="28"/>
              </w:rPr>
            </w:pPr>
            <w:r w:rsidRPr="00DC1F91">
              <w:rPr>
                <w:rFonts w:cs="Calibri"/>
              </w:rPr>
              <w:t>ТФОМС Пензенской области</w:t>
            </w:r>
          </w:p>
        </w:tc>
        <w:tc>
          <w:tcPr>
            <w:tcW w:w="1614" w:type="dxa"/>
            <w:tcBorders>
              <w:top w:val="nil"/>
              <w:left w:val="nil"/>
              <w:bottom w:val="single" w:sz="8" w:space="0" w:color="auto"/>
              <w:right w:val="single" w:sz="8" w:space="0" w:color="auto"/>
            </w:tcBorders>
            <w:tcMar>
              <w:top w:w="0" w:type="dxa"/>
              <w:left w:w="108" w:type="dxa"/>
              <w:bottom w:w="0" w:type="dxa"/>
              <w:right w:w="108" w:type="dxa"/>
            </w:tcMar>
          </w:tcPr>
          <w:p w14:paraId="2F6C4CE4" w14:textId="77777777" w:rsidR="00DC1F91" w:rsidRPr="00DC1F91" w:rsidRDefault="00DC1F91" w:rsidP="00DC1F91">
            <w:pPr>
              <w:autoSpaceDE w:val="0"/>
              <w:autoSpaceDN w:val="0"/>
              <w:adjustRightInd w:val="0"/>
              <w:jc w:val="center"/>
              <w:rPr>
                <w:sz w:val="28"/>
              </w:rPr>
            </w:pPr>
            <w:r w:rsidRPr="00DC1F91">
              <w:rPr>
                <w:rFonts w:cs="Calibri"/>
              </w:rPr>
              <w:t>926 382,37</w:t>
            </w:r>
          </w:p>
        </w:tc>
        <w:tc>
          <w:tcPr>
            <w:tcW w:w="1689" w:type="dxa"/>
            <w:tcBorders>
              <w:top w:val="nil"/>
              <w:left w:val="nil"/>
              <w:bottom w:val="single" w:sz="8" w:space="0" w:color="auto"/>
              <w:right w:val="single" w:sz="8" w:space="0" w:color="auto"/>
            </w:tcBorders>
            <w:tcMar>
              <w:top w:w="0" w:type="dxa"/>
              <w:left w:w="108" w:type="dxa"/>
              <w:bottom w:w="0" w:type="dxa"/>
              <w:right w:w="108" w:type="dxa"/>
            </w:tcMar>
          </w:tcPr>
          <w:p w14:paraId="68CEA0F7" w14:textId="77777777" w:rsidR="00DC1F91" w:rsidRPr="00DC1F91" w:rsidRDefault="00DC1F91" w:rsidP="00DC1F91">
            <w:pPr>
              <w:autoSpaceDE w:val="0"/>
              <w:autoSpaceDN w:val="0"/>
              <w:adjustRightInd w:val="0"/>
              <w:jc w:val="center"/>
              <w:rPr>
                <w:sz w:val="28"/>
              </w:rPr>
            </w:pPr>
            <w:r w:rsidRPr="00DC1F91">
              <w:rPr>
                <w:rFonts w:cs="Calibri"/>
              </w:rPr>
              <w:t>908 009,14</w:t>
            </w:r>
          </w:p>
        </w:tc>
        <w:tc>
          <w:tcPr>
            <w:tcW w:w="1658" w:type="dxa"/>
            <w:tcBorders>
              <w:top w:val="nil"/>
              <w:left w:val="nil"/>
              <w:bottom w:val="single" w:sz="8" w:space="0" w:color="auto"/>
              <w:right w:val="single" w:sz="8" w:space="0" w:color="auto"/>
            </w:tcBorders>
            <w:tcMar>
              <w:top w:w="0" w:type="dxa"/>
              <w:left w:w="108" w:type="dxa"/>
              <w:bottom w:w="0" w:type="dxa"/>
              <w:right w:w="108" w:type="dxa"/>
            </w:tcMar>
          </w:tcPr>
          <w:p w14:paraId="5A021146" w14:textId="77777777" w:rsidR="00DC1F91" w:rsidRPr="00DC1F91" w:rsidRDefault="00DC1F91" w:rsidP="00DC1F91">
            <w:pPr>
              <w:autoSpaceDE w:val="0"/>
              <w:autoSpaceDN w:val="0"/>
              <w:adjustRightInd w:val="0"/>
              <w:jc w:val="center"/>
              <w:rPr>
                <w:sz w:val="28"/>
              </w:rPr>
            </w:pPr>
            <w:r w:rsidRPr="00DC1F91">
              <w:rPr>
                <w:rFonts w:cs="Calibri"/>
              </w:rPr>
              <w:t>-18 373,23</w:t>
            </w:r>
          </w:p>
        </w:tc>
      </w:tr>
      <w:tr w:rsidR="00DC1F91" w:rsidRPr="00DC1F91" w14:paraId="2174AF29" w14:textId="77777777">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DE37C0" w14:textId="77777777" w:rsidR="00DC1F91" w:rsidRPr="00DC1F91" w:rsidRDefault="00DC1F91" w:rsidP="00DC1F91">
            <w:pPr>
              <w:autoSpaceDE w:val="0"/>
              <w:autoSpaceDN w:val="0"/>
              <w:adjustRightInd w:val="0"/>
              <w:jc w:val="both"/>
              <w:rPr>
                <w:sz w:val="28"/>
              </w:rPr>
            </w:pPr>
            <w:r w:rsidRPr="00DC1F91">
              <w:rPr>
                <w:rFonts w:cs="Calibri"/>
              </w:rPr>
              <w:t>57000000</w:t>
            </w:r>
          </w:p>
        </w:tc>
        <w:tc>
          <w:tcPr>
            <w:tcW w:w="3928" w:type="dxa"/>
            <w:tcBorders>
              <w:top w:val="nil"/>
              <w:left w:val="nil"/>
              <w:bottom w:val="single" w:sz="8" w:space="0" w:color="auto"/>
              <w:right w:val="single" w:sz="8" w:space="0" w:color="auto"/>
            </w:tcBorders>
            <w:tcMar>
              <w:top w:w="0" w:type="dxa"/>
              <w:left w:w="108" w:type="dxa"/>
              <w:bottom w:w="0" w:type="dxa"/>
              <w:right w:w="108" w:type="dxa"/>
            </w:tcMar>
          </w:tcPr>
          <w:p w14:paraId="610DA4C7" w14:textId="77777777" w:rsidR="00DC1F91" w:rsidRPr="00DC1F91" w:rsidRDefault="00DC1F91" w:rsidP="00DC1F91">
            <w:pPr>
              <w:autoSpaceDE w:val="0"/>
              <w:autoSpaceDN w:val="0"/>
              <w:adjustRightInd w:val="0"/>
              <w:jc w:val="both"/>
              <w:rPr>
                <w:sz w:val="28"/>
              </w:rPr>
            </w:pPr>
            <w:r w:rsidRPr="00DC1F91">
              <w:rPr>
                <w:rFonts w:cs="Calibri"/>
              </w:rPr>
              <w:t>ТФОМС Пермского края</w:t>
            </w:r>
          </w:p>
        </w:tc>
        <w:tc>
          <w:tcPr>
            <w:tcW w:w="1614" w:type="dxa"/>
            <w:tcBorders>
              <w:top w:val="nil"/>
              <w:left w:val="nil"/>
              <w:bottom w:val="single" w:sz="8" w:space="0" w:color="auto"/>
              <w:right w:val="single" w:sz="8" w:space="0" w:color="auto"/>
            </w:tcBorders>
            <w:tcMar>
              <w:top w:w="0" w:type="dxa"/>
              <w:left w:w="108" w:type="dxa"/>
              <w:bottom w:w="0" w:type="dxa"/>
              <w:right w:w="108" w:type="dxa"/>
            </w:tcMar>
          </w:tcPr>
          <w:p w14:paraId="637752F0" w14:textId="77777777" w:rsidR="00DC1F91" w:rsidRPr="00DC1F91" w:rsidRDefault="00DC1F91" w:rsidP="00DC1F91">
            <w:pPr>
              <w:autoSpaceDE w:val="0"/>
              <w:autoSpaceDN w:val="0"/>
              <w:adjustRightInd w:val="0"/>
              <w:jc w:val="center"/>
              <w:rPr>
                <w:sz w:val="28"/>
              </w:rPr>
            </w:pPr>
            <w:r w:rsidRPr="00DC1F91">
              <w:rPr>
                <w:rFonts w:cs="Calibri"/>
              </w:rPr>
              <w:t>551 552,66</w:t>
            </w:r>
          </w:p>
        </w:tc>
        <w:tc>
          <w:tcPr>
            <w:tcW w:w="1689" w:type="dxa"/>
            <w:tcBorders>
              <w:top w:val="nil"/>
              <w:left w:val="nil"/>
              <w:bottom w:val="single" w:sz="8" w:space="0" w:color="auto"/>
              <w:right w:val="single" w:sz="8" w:space="0" w:color="auto"/>
            </w:tcBorders>
            <w:tcMar>
              <w:top w:w="0" w:type="dxa"/>
              <w:left w:w="108" w:type="dxa"/>
              <w:bottom w:w="0" w:type="dxa"/>
              <w:right w:w="108" w:type="dxa"/>
            </w:tcMar>
          </w:tcPr>
          <w:p w14:paraId="73B5A98F" w14:textId="77777777" w:rsidR="00DC1F91" w:rsidRPr="00DC1F91" w:rsidRDefault="00DC1F91" w:rsidP="00DC1F91">
            <w:pPr>
              <w:autoSpaceDE w:val="0"/>
              <w:autoSpaceDN w:val="0"/>
              <w:adjustRightInd w:val="0"/>
              <w:jc w:val="center"/>
              <w:rPr>
                <w:sz w:val="28"/>
              </w:rPr>
            </w:pPr>
            <w:r w:rsidRPr="00DC1F91">
              <w:rPr>
                <w:rFonts w:cs="Calibri"/>
              </w:rPr>
              <w:t>498 652,33</w:t>
            </w:r>
          </w:p>
        </w:tc>
        <w:tc>
          <w:tcPr>
            <w:tcW w:w="1658" w:type="dxa"/>
            <w:tcBorders>
              <w:top w:val="nil"/>
              <w:left w:val="nil"/>
              <w:bottom w:val="single" w:sz="8" w:space="0" w:color="auto"/>
              <w:right w:val="single" w:sz="8" w:space="0" w:color="auto"/>
            </w:tcBorders>
            <w:tcMar>
              <w:top w:w="0" w:type="dxa"/>
              <w:left w:w="108" w:type="dxa"/>
              <w:bottom w:w="0" w:type="dxa"/>
              <w:right w:w="108" w:type="dxa"/>
            </w:tcMar>
          </w:tcPr>
          <w:p w14:paraId="1B36D421" w14:textId="77777777" w:rsidR="00DC1F91" w:rsidRPr="00DC1F91" w:rsidRDefault="00DC1F91" w:rsidP="00DC1F91">
            <w:pPr>
              <w:autoSpaceDE w:val="0"/>
              <w:autoSpaceDN w:val="0"/>
              <w:adjustRightInd w:val="0"/>
              <w:jc w:val="center"/>
              <w:rPr>
                <w:sz w:val="28"/>
              </w:rPr>
            </w:pPr>
            <w:r w:rsidRPr="00DC1F91">
              <w:rPr>
                <w:rFonts w:cs="Calibri"/>
              </w:rPr>
              <w:t>-52 900,33</w:t>
            </w:r>
          </w:p>
        </w:tc>
      </w:tr>
      <w:tr w:rsidR="00DC1F91" w:rsidRPr="00DC1F91" w14:paraId="22E450C2" w14:textId="77777777">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708214" w14:textId="77777777" w:rsidR="00DC1F91" w:rsidRPr="00DC1F91" w:rsidRDefault="00DC1F91" w:rsidP="00DC1F91">
            <w:pPr>
              <w:autoSpaceDE w:val="0"/>
              <w:autoSpaceDN w:val="0"/>
              <w:adjustRightInd w:val="0"/>
              <w:jc w:val="both"/>
              <w:rPr>
                <w:sz w:val="28"/>
              </w:rPr>
            </w:pPr>
            <w:r w:rsidRPr="00DC1F91">
              <w:rPr>
                <w:rFonts w:cs="Calibri"/>
              </w:rPr>
              <w:t>61000000</w:t>
            </w:r>
          </w:p>
        </w:tc>
        <w:tc>
          <w:tcPr>
            <w:tcW w:w="3928" w:type="dxa"/>
            <w:tcBorders>
              <w:top w:val="nil"/>
              <w:left w:val="nil"/>
              <w:bottom w:val="single" w:sz="8" w:space="0" w:color="auto"/>
              <w:right w:val="single" w:sz="8" w:space="0" w:color="auto"/>
            </w:tcBorders>
            <w:tcMar>
              <w:top w:w="0" w:type="dxa"/>
              <w:left w:w="108" w:type="dxa"/>
              <w:bottom w:w="0" w:type="dxa"/>
              <w:right w:w="108" w:type="dxa"/>
            </w:tcMar>
          </w:tcPr>
          <w:p w14:paraId="3B3AE600" w14:textId="77777777" w:rsidR="00DC1F91" w:rsidRPr="00DC1F91" w:rsidRDefault="00DC1F91" w:rsidP="00DC1F91">
            <w:pPr>
              <w:autoSpaceDE w:val="0"/>
              <w:autoSpaceDN w:val="0"/>
              <w:adjustRightInd w:val="0"/>
              <w:jc w:val="both"/>
              <w:rPr>
                <w:sz w:val="28"/>
              </w:rPr>
            </w:pPr>
            <w:r w:rsidRPr="00DC1F91">
              <w:rPr>
                <w:rFonts w:cs="Calibri"/>
              </w:rPr>
              <w:t>ТФОМС Рязанской области</w:t>
            </w:r>
          </w:p>
        </w:tc>
        <w:tc>
          <w:tcPr>
            <w:tcW w:w="1614" w:type="dxa"/>
            <w:tcBorders>
              <w:top w:val="nil"/>
              <w:left w:val="nil"/>
              <w:bottom w:val="single" w:sz="8" w:space="0" w:color="auto"/>
              <w:right w:val="single" w:sz="8" w:space="0" w:color="auto"/>
            </w:tcBorders>
            <w:tcMar>
              <w:top w:w="0" w:type="dxa"/>
              <w:left w:w="108" w:type="dxa"/>
              <w:bottom w:w="0" w:type="dxa"/>
              <w:right w:w="108" w:type="dxa"/>
            </w:tcMar>
          </w:tcPr>
          <w:p w14:paraId="5D965255" w14:textId="77777777" w:rsidR="00DC1F91" w:rsidRPr="00DC1F91" w:rsidRDefault="00DC1F91" w:rsidP="00DC1F91">
            <w:pPr>
              <w:autoSpaceDE w:val="0"/>
              <w:autoSpaceDN w:val="0"/>
              <w:adjustRightInd w:val="0"/>
              <w:jc w:val="center"/>
              <w:rPr>
                <w:sz w:val="28"/>
              </w:rPr>
            </w:pPr>
            <w:r w:rsidRPr="00DC1F91">
              <w:rPr>
                <w:rFonts w:cs="Calibri"/>
              </w:rPr>
              <w:t>1 473 824,92</w:t>
            </w:r>
          </w:p>
        </w:tc>
        <w:tc>
          <w:tcPr>
            <w:tcW w:w="1689" w:type="dxa"/>
            <w:tcBorders>
              <w:top w:val="nil"/>
              <w:left w:val="nil"/>
              <w:bottom w:val="single" w:sz="8" w:space="0" w:color="auto"/>
              <w:right w:val="single" w:sz="8" w:space="0" w:color="auto"/>
            </w:tcBorders>
            <w:tcMar>
              <w:top w:w="0" w:type="dxa"/>
              <w:left w:w="108" w:type="dxa"/>
              <w:bottom w:w="0" w:type="dxa"/>
              <w:right w:w="108" w:type="dxa"/>
            </w:tcMar>
          </w:tcPr>
          <w:p w14:paraId="6AE179E4" w14:textId="77777777" w:rsidR="00DC1F91" w:rsidRPr="00DC1F91" w:rsidRDefault="00DC1F91" w:rsidP="00DC1F91">
            <w:pPr>
              <w:autoSpaceDE w:val="0"/>
              <w:autoSpaceDN w:val="0"/>
              <w:adjustRightInd w:val="0"/>
              <w:jc w:val="center"/>
              <w:rPr>
                <w:sz w:val="28"/>
              </w:rPr>
            </w:pPr>
            <w:r w:rsidRPr="00DC1F91">
              <w:rPr>
                <w:rFonts w:cs="Calibri"/>
              </w:rPr>
              <w:t>1 096 351,90</w:t>
            </w:r>
          </w:p>
        </w:tc>
        <w:tc>
          <w:tcPr>
            <w:tcW w:w="1658" w:type="dxa"/>
            <w:tcBorders>
              <w:top w:val="nil"/>
              <w:left w:val="nil"/>
              <w:bottom w:val="single" w:sz="8" w:space="0" w:color="auto"/>
              <w:right w:val="single" w:sz="8" w:space="0" w:color="auto"/>
            </w:tcBorders>
            <w:tcMar>
              <w:top w:w="0" w:type="dxa"/>
              <w:left w:w="108" w:type="dxa"/>
              <w:bottom w:w="0" w:type="dxa"/>
              <w:right w:w="108" w:type="dxa"/>
            </w:tcMar>
          </w:tcPr>
          <w:p w14:paraId="670E190F" w14:textId="77777777" w:rsidR="00DC1F91" w:rsidRPr="00DC1F91" w:rsidRDefault="00DC1F91" w:rsidP="00DC1F91">
            <w:pPr>
              <w:autoSpaceDE w:val="0"/>
              <w:autoSpaceDN w:val="0"/>
              <w:adjustRightInd w:val="0"/>
              <w:jc w:val="center"/>
              <w:rPr>
                <w:sz w:val="28"/>
              </w:rPr>
            </w:pPr>
            <w:r w:rsidRPr="00DC1F91">
              <w:rPr>
                <w:rFonts w:cs="Calibri"/>
              </w:rPr>
              <w:t>-377 473,02</w:t>
            </w:r>
          </w:p>
        </w:tc>
      </w:tr>
      <w:tr w:rsidR="00DC1F91" w:rsidRPr="00DC1F91" w14:paraId="2772F486" w14:textId="77777777">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FAE311" w14:textId="77777777" w:rsidR="00DC1F91" w:rsidRPr="00DC1F91" w:rsidRDefault="00DC1F91" w:rsidP="00DC1F91">
            <w:pPr>
              <w:autoSpaceDE w:val="0"/>
              <w:autoSpaceDN w:val="0"/>
              <w:adjustRightInd w:val="0"/>
              <w:jc w:val="both"/>
              <w:rPr>
                <w:sz w:val="28"/>
              </w:rPr>
            </w:pPr>
            <w:r w:rsidRPr="00DC1F91">
              <w:rPr>
                <w:rFonts w:cs="Calibri"/>
              </w:rPr>
              <w:t>63000000</w:t>
            </w:r>
          </w:p>
        </w:tc>
        <w:tc>
          <w:tcPr>
            <w:tcW w:w="3928" w:type="dxa"/>
            <w:tcBorders>
              <w:top w:val="nil"/>
              <w:left w:val="nil"/>
              <w:bottom w:val="single" w:sz="8" w:space="0" w:color="auto"/>
              <w:right w:val="single" w:sz="8" w:space="0" w:color="auto"/>
            </w:tcBorders>
            <w:tcMar>
              <w:top w:w="0" w:type="dxa"/>
              <w:left w:w="108" w:type="dxa"/>
              <w:bottom w:w="0" w:type="dxa"/>
              <w:right w:w="108" w:type="dxa"/>
            </w:tcMar>
          </w:tcPr>
          <w:p w14:paraId="52E5CCAE" w14:textId="77777777" w:rsidR="00DC1F91" w:rsidRPr="00DC1F91" w:rsidRDefault="00DC1F91" w:rsidP="00DC1F91">
            <w:pPr>
              <w:autoSpaceDE w:val="0"/>
              <w:autoSpaceDN w:val="0"/>
              <w:adjustRightInd w:val="0"/>
              <w:jc w:val="both"/>
              <w:rPr>
                <w:sz w:val="28"/>
              </w:rPr>
            </w:pPr>
            <w:r w:rsidRPr="00DC1F91">
              <w:rPr>
                <w:rFonts w:cs="Calibri"/>
              </w:rPr>
              <w:t>ТФОМС Саратовской области</w:t>
            </w:r>
          </w:p>
        </w:tc>
        <w:tc>
          <w:tcPr>
            <w:tcW w:w="1614" w:type="dxa"/>
            <w:tcBorders>
              <w:top w:val="nil"/>
              <w:left w:val="nil"/>
              <w:bottom w:val="single" w:sz="8" w:space="0" w:color="auto"/>
              <w:right w:val="single" w:sz="8" w:space="0" w:color="auto"/>
            </w:tcBorders>
            <w:tcMar>
              <w:top w:w="0" w:type="dxa"/>
              <w:left w:w="108" w:type="dxa"/>
              <w:bottom w:w="0" w:type="dxa"/>
              <w:right w:w="108" w:type="dxa"/>
            </w:tcMar>
          </w:tcPr>
          <w:p w14:paraId="54EA1051" w14:textId="77777777" w:rsidR="00DC1F91" w:rsidRPr="00DC1F91" w:rsidRDefault="00DC1F91" w:rsidP="00DC1F91">
            <w:pPr>
              <w:autoSpaceDE w:val="0"/>
              <w:autoSpaceDN w:val="0"/>
              <w:adjustRightInd w:val="0"/>
              <w:jc w:val="center"/>
              <w:rPr>
                <w:sz w:val="28"/>
              </w:rPr>
            </w:pPr>
            <w:r w:rsidRPr="00DC1F91">
              <w:rPr>
                <w:rFonts w:cs="Calibri"/>
              </w:rPr>
              <w:t>1 407 087,65</w:t>
            </w:r>
          </w:p>
        </w:tc>
        <w:tc>
          <w:tcPr>
            <w:tcW w:w="1689" w:type="dxa"/>
            <w:tcBorders>
              <w:top w:val="nil"/>
              <w:left w:val="nil"/>
              <w:bottom w:val="single" w:sz="8" w:space="0" w:color="auto"/>
              <w:right w:val="single" w:sz="8" w:space="0" w:color="auto"/>
            </w:tcBorders>
            <w:tcMar>
              <w:top w:w="0" w:type="dxa"/>
              <w:left w:w="108" w:type="dxa"/>
              <w:bottom w:w="0" w:type="dxa"/>
              <w:right w:w="108" w:type="dxa"/>
            </w:tcMar>
          </w:tcPr>
          <w:p w14:paraId="3280DCDA" w14:textId="77777777" w:rsidR="00DC1F91" w:rsidRPr="00DC1F91" w:rsidRDefault="00DC1F91" w:rsidP="00DC1F91">
            <w:pPr>
              <w:autoSpaceDE w:val="0"/>
              <w:autoSpaceDN w:val="0"/>
              <w:adjustRightInd w:val="0"/>
              <w:jc w:val="center"/>
              <w:rPr>
                <w:sz w:val="28"/>
              </w:rPr>
            </w:pPr>
            <w:r w:rsidRPr="00DC1F91">
              <w:rPr>
                <w:rFonts w:cs="Calibri"/>
              </w:rPr>
              <w:t>1 289 574,85</w:t>
            </w:r>
          </w:p>
        </w:tc>
        <w:tc>
          <w:tcPr>
            <w:tcW w:w="1658" w:type="dxa"/>
            <w:tcBorders>
              <w:top w:val="nil"/>
              <w:left w:val="nil"/>
              <w:bottom w:val="single" w:sz="8" w:space="0" w:color="auto"/>
              <w:right w:val="single" w:sz="8" w:space="0" w:color="auto"/>
            </w:tcBorders>
            <w:tcMar>
              <w:top w:w="0" w:type="dxa"/>
              <w:left w:w="108" w:type="dxa"/>
              <w:bottom w:w="0" w:type="dxa"/>
              <w:right w:w="108" w:type="dxa"/>
            </w:tcMar>
          </w:tcPr>
          <w:p w14:paraId="14A5607A" w14:textId="77777777" w:rsidR="00DC1F91" w:rsidRPr="00DC1F91" w:rsidRDefault="00DC1F91" w:rsidP="00DC1F91">
            <w:pPr>
              <w:autoSpaceDE w:val="0"/>
              <w:autoSpaceDN w:val="0"/>
              <w:adjustRightInd w:val="0"/>
              <w:jc w:val="center"/>
              <w:rPr>
                <w:sz w:val="28"/>
              </w:rPr>
            </w:pPr>
            <w:r w:rsidRPr="00DC1F91">
              <w:rPr>
                <w:rFonts w:cs="Calibri"/>
              </w:rPr>
              <w:t>-117 512,80</w:t>
            </w:r>
          </w:p>
        </w:tc>
      </w:tr>
      <w:tr w:rsidR="00DC1F91" w:rsidRPr="00DC1F91" w14:paraId="772B5D24" w14:textId="77777777">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B881C" w14:textId="77777777" w:rsidR="00DC1F91" w:rsidRPr="00DC1F91" w:rsidRDefault="00DC1F91" w:rsidP="00DC1F91">
            <w:pPr>
              <w:autoSpaceDE w:val="0"/>
              <w:autoSpaceDN w:val="0"/>
              <w:adjustRightInd w:val="0"/>
              <w:jc w:val="both"/>
              <w:rPr>
                <w:sz w:val="28"/>
              </w:rPr>
            </w:pPr>
            <w:r w:rsidRPr="00DC1F91">
              <w:rPr>
                <w:rFonts w:cs="Calibri"/>
              </w:rPr>
              <w:t>65000000</w:t>
            </w:r>
          </w:p>
        </w:tc>
        <w:tc>
          <w:tcPr>
            <w:tcW w:w="3928" w:type="dxa"/>
            <w:tcBorders>
              <w:top w:val="nil"/>
              <w:left w:val="nil"/>
              <w:bottom w:val="single" w:sz="8" w:space="0" w:color="auto"/>
              <w:right w:val="single" w:sz="8" w:space="0" w:color="auto"/>
            </w:tcBorders>
            <w:tcMar>
              <w:top w:w="0" w:type="dxa"/>
              <w:left w:w="108" w:type="dxa"/>
              <w:bottom w:w="0" w:type="dxa"/>
              <w:right w:w="108" w:type="dxa"/>
            </w:tcMar>
          </w:tcPr>
          <w:p w14:paraId="3B413BF7" w14:textId="77777777" w:rsidR="00DC1F91" w:rsidRPr="00DC1F91" w:rsidRDefault="00DC1F91" w:rsidP="00DC1F91">
            <w:pPr>
              <w:autoSpaceDE w:val="0"/>
              <w:autoSpaceDN w:val="0"/>
              <w:adjustRightInd w:val="0"/>
              <w:jc w:val="both"/>
              <w:rPr>
                <w:sz w:val="28"/>
              </w:rPr>
            </w:pPr>
            <w:r w:rsidRPr="00DC1F91">
              <w:rPr>
                <w:rFonts w:cs="Calibri"/>
              </w:rPr>
              <w:t>ТФОМС Свердловской области</w:t>
            </w:r>
          </w:p>
        </w:tc>
        <w:tc>
          <w:tcPr>
            <w:tcW w:w="1614" w:type="dxa"/>
            <w:tcBorders>
              <w:top w:val="nil"/>
              <w:left w:val="nil"/>
              <w:bottom w:val="single" w:sz="8" w:space="0" w:color="auto"/>
              <w:right w:val="single" w:sz="8" w:space="0" w:color="auto"/>
            </w:tcBorders>
            <w:tcMar>
              <w:top w:w="0" w:type="dxa"/>
              <w:left w:w="108" w:type="dxa"/>
              <w:bottom w:w="0" w:type="dxa"/>
              <w:right w:w="108" w:type="dxa"/>
            </w:tcMar>
          </w:tcPr>
          <w:p w14:paraId="50A64980" w14:textId="77777777" w:rsidR="00DC1F91" w:rsidRPr="00DC1F91" w:rsidRDefault="00DC1F91" w:rsidP="00DC1F91">
            <w:pPr>
              <w:autoSpaceDE w:val="0"/>
              <w:autoSpaceDN w:val="0"/>
              <w:adjustRightInd w:val="0"/>
              <w:jc w:val="center"/>
              <w:rPr>
                <w:sz w:val="28"/>
              </w:rPr>
            </w:pPr>
            <w:r w:rsidRPr="00DC1F91">
              <w:rPr>
                <w:rFonts w:cs="Calibri"/>
              </w:rPr>
              <w:t>847 723,56</w:t>
            </w:r>
          </w:p>
        </w:tc>
        <w:tc>
          <w:tcPr>
            <w:tcW w:w="1689" w:type="dxa"/>
            <w:tcBorders>
              <w:top w:val="nil"/>
              <w:left w:val="nil"/>
              <w:bottom w:val="single" w:sz="8" w:space="0" w:color="auto"/>
              <w:right w:val="single" w:sz="8" w:space="0" w:color="auto"/>
            </w:tcBorders>
            <w:tcMar>
              <w:top w:w="0" w:type="dxa"/>
              <w:left w:w="108" w:type="dxa"/>
              <w:bottom w:w="0" w:type="dxa"/>
              <w:right w:w="108" w:type="dxa"/>
            </w:tcMar>
          </w:tcPr>
          <w:p w14:paraId="165E8267" w14:textId="77777777" w:rsidR="00DC1F91" w:rsidRPr="00DC1F91" w:rsidRDefault="00DC1F91" w:rsidP="00DC1F91">
            <w:pPr>
              <w:autoSpaceDE w:val="0"/>
              <w:autoSpaceDN w:val="0"/>
              <w:adjustRightInd w:val="0"/>
              <w:jc w:val="center"/>
              <w:rPr>
                <w:sz w:val="28"/>
              </w:rPr>
            </w:pPr>
            <w:r w:rsidRPr="00DC1F91">
              <w:rPr>
                <w:rFonts w:cs="Calibri"/>
              </w:rPr>
              <w:t>573 317,89</w:t>
            </w:r>
          </w:p>
        </w:tc>
        <w:tc>
          <w:tcPr>
            <w:tcW w:w="1658" w:type="dxa"/>
            <w:tcBorders>
              <w:top w:val="nil"/>
              <w:left w:val="nil"/>
              <w:bottom w:val="single" w:sz="8" w:space="0" w:color="auto"/>
              <w:right w:val="single" w:sz="8" w:space="0" w:color="auto"/>
            </w:tcBorders>
            <w:tcMar>
              <w:top w:w="0" w:type="dxa"/>
              <w:left w:w="108" w:type="dxa"/>
              <w:bottom w:w="0" w:type="dxa"/>
              <w:right w:w="108" w:type="dxa"/>
            </w:tcMar>
          </w:tcPr>
          <w:p w14:paraId="42BD6729" w14:textId="77777777" w:rsidR="00DC1F91" w:rsidRPr="00DC1F91" w:rsidRDefault="00DC1F91" w:rsidP="00DC1F91">
            <w:pPr>
              <w:autoSpaceDE w:val="0"/>
              <w:autoSpaceDN w:val="0"/>
              <w:adjustRightInd w:val="0"/>
              <w:jc w:val="center"/>
              <w:rPr>
                <w:sz w:val="28"/>
              </w:rPr>
            </w:pPr>
            <w:r w:rsidRPr="00DC1F91">
              <w:rPr>
                <w:rFonts w:cs="Calibri"/>
              </w:rPr>
              <w:t>-274 405,67</w:t>
            </w:r>
          </w:p>
        </w:tc>
      </w:tr>
      <w:tr w:rsidR="00DC1F91" w:rsidRPr="00DC1F91" w14:paraId="1B48B066" w14:textId="77777777">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A138B2" w14:textId="77777777" w:rsidR="00DC1F91" w:rsidRPr="00DC1F91" w:rsidRDefault="00DC1F91" w:rsidP="00DC1F91">
            <w:pPr>
              <w:autoSpaceDE w:val="0"/>
              <w:autoSpaceDN w:val="0"/>
              <w:adjustRightInd w:val="0"/>
              <w:jc w:val="both"/>
              <w:rPr>
                <w:sz w:val="28"/>
              </w:rPr>
            </w:pPr>
            <w:r w:rsidRPr="00DC1F91">
              <w:rPr>
                <w:rFonts w:cs="Calibri"/>
              </w:rPr>
              <w:t>67000000</w:t>
            </w:r>
          </w:p>
        </w:tc>
        <w:tc>
          <w:tcPr>
            <w:tcW w:w="3928" w:type="dxa"/>
            <w:tcBorders>
              <w:top w:val="nil"/>
              <w:left w:val="nil"/>
              <w:bottom w:val="single" w:sz="8" w:space="0" w:color="auto"/>
              <w:right w:val="single" w:sz="8" w:space="0" w:color="auto"/>
            </w:tcBorders>
            <w:tcMar>
              <w:top w:w="0" w:type="dxa"/>
              <w:left w:w="108" w:type="dxa"/>
              <w:bottom w:w="0" w:type="dxa"/>
              <w:right w:w="108" w:type="dxa"/>
            </w:tcMar>
          </w:tcPr>
          <w:p w14:paraId="2508E001" w14:textId="77777777" w:rsidR="00DC1F91" w:rsidRPr="00DC1F91" w:rsidRDefault="00DC1F91" w:rsidP="00DC1F91">
            <w:pPr>
              <w:autoSpaceDE w:val="0"/>
              <w:autoSpaceDN w:val="0"/>
              <w:adjustRightInd w:val="0"/>
              <w:jc w:val="both"/>
              <w:rPr>
                <w:sz w:val="28"/>
              </w:rPr>
            </w:pPr>
            <w:r w:rsidRPr="00DC1F91">
              <w:rPr>
                <w:rFonts w:cs="Calibri"/>
              </w:rPr>
              <w:t>ТФОМС г. Севастополь</w:t>
            </w:r>
          </w:p>
        </w:tc>
        <w:tc>
          <w:tcPr>
            <w:tcW w:w="1614" w:type="dxa"/>
            <w:tcBorders>
              <w:top w:val="nil"/>
              <w:left w:val="nil"/>
              <w:bottom w:val="single" w:sz="8" w:space="0" w:color="auto"/>
              <w:right w:val="single" w:sz="8" w:space="0" w:color="auto"/>
            </w:tcBorders>
            <w:tcMar>
              <w:top w:w="0" w:type="dxa"/>
              <w:left w:w="108" w:type="dxa"/>
              <w:bottom w:w="0" w:type="dxa"/>
              <w:right w:w="108" w:type="dxa"/>
            </w:tcMar>
          </w:tcPr>
          <w:p w14:paraId="608649F2" w14:textId="77777777" w:rsidR="00DC1F91" w:rsidRPr="00DC1F91" w:rsidRDefault="00DC1F91" w:rsidP="00DC1F91">
            <w:pPr>
              <w:autoSpaceDE w:val="0"/>
              <w:autoSpaceDN w:val="0"/>
              <w:adjustRightInd w:val="0"/>
              <w:jc w:val="center"/>
              <w:rPr>
                <w:sz w:val="28"/>
              </w:rPr>
            </w:pPr>
            <w:r w:rsidRPr="00DC1F91">
              <w:rPr>
                <w:rFonts w:cs="Calibri"/>
              </w:rPr>
              <w:t>249 379,36</w:t>
            </w:r>
          </w:p>
        </w:tc>
        <w:tc>
          <w:tcPr>
            <w:tcW w:w="1689" w:type="dxa"/>
            <w:tcBorders>
              <w:top w:val="nil"/>
              <w:left w:val="nil"/>
              <w:bottom w:val="single" w:sz="8" w:space="0" w:color="auto"/>
              <w:right w:val="single" w:sz="8" w:space="0" w:color="auto"/>
            </w:tcBorders>
            <w:tcMar>
              <w:top w:w="0" w:type="dxa"/>
              <w:left w:w="108" w:type="dxa"/>
              <w:bottom w:w="0" w:type="dxa"/>
              <w:right w:w="108" w:type="dxa"/>
            </w:tcMar>
          </w:tcPr>
          <w:p w14:paraId="1ACFC2FA" w14:textId="77777777" w:rsidR="00DC1F91" w:rsidRPr="00DC1F91" w:rsidRDefault="00DC1F91" w:rsidP="00DC1F91">
            <w:pPr>
              <w:autoSpaceDE w:val="0"/>
              <w:autoSpaceDN w:val="0"/>
              <w:adjustRightInd w:val="0"/>
              <w:jc w:val="center"/>
              <w:rPr>
                <w:sz w:val="28"/>
              </w:rPr>
            </w:pPr>
            <w:r w:rsidRPr="00DC1F91">
              <w:rPr>
                <w:rFonts w:cs="Calibri"/>
              </w:rPr>
              <w:t>245 371,68</w:t>
            </w:r>
          </w:p>
        </w:tc>
        <w:tc>
          <w:tcPr>
            <w:tcW w:w="1658" w:type="dxa"/>
            <w:tcBorders>
              <w:top w:val="nil"/>
              <w:left w:val="nil"/>
              <w:bottom w:val="single" w:sz="8" w:space="0" w:color="auto"/>
              <w:right w:val="single" w:sz="8" w:space="0" w:color="auto"/>
            </w:tcBorders>
            <w:tcMar>
              <w:top w:w="0" w:type="dxa"/>
              <w:left w:w="108" w:type="dxa"/>
              <w:bottom w:w="0" w:type="dxa"/>
              <w:right w:w="108" w:type="dxa"/>
            </w:tcMar>
          </w:tcPr>
          <w:p w14:paraId="2F77A02D" w14:textId="77777777" w:rsidR="00DC1F91" w:rsidRPr="00DC1F91" w:rsidRDefault="00DC1F91" w:rsidP="00DC1F91">
            <w:pPr>
              <w:autoSpaceDE w:val="0"/>
              <w:autoSpaceDN w:val="0"/>
              <w:adjustRightInd w:val="0"/>
              <w:jc w:val="center"/>
              <w:rPr>
                <w:sz w:val="28"/>
              </w:rPr>
            </w:pPr>
            <w:r w:rsidRPr="00DC1F91">
              <w:rPr>
                <w:rFonts w:cs="Calibri"/>
              </w:rPr>
              <w:t>-4 007,68</w:t>
            </w:r>
          </w:p>
        </w:tc>
      </w:tr>
      <w:tr w:rsidR="00DC1F91" w:rsidRPr="00DC1F91" w14:paraId="5DCDC115" w14:textId="77777777">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A3E88F" w14:textId="77777777" w:rsidR="00DC1F91" w:rsidRPr="00DC1F91" w:rsidRDefault="00DC1F91" w:rsidP="00DC1F91">
            <w:pPr>
              <w:autoSpaceDE w:val="0"/>
              <w:autoSpaceDN w:val="0"/>
              <w:adjustRightInd w:val="0"/>
              <w:jc w:val="both"/>
              <w:rPr>
                <w:sz w:val="28"/>
              </w:rPr>
            </w:pPr>
            <w:r w:rsidRPr="00DC1F91">
              <w:rPr>
                <w:rFonts w:cs="Calibri"/>
              </w:rPr>
              <w:t>70000000</w:t>
            </w:r>
          </w:p>
        </w:tc>
        <w:tc>
          <w:tcPr>
            <w:tcW w:w="3928" w:type="dxa"/>
            <w:tcBorders>
              <w:top w:val="nil"/>
              <w:left w:val="nil"/>
              <w:bottom w:val="single" w:sz="8" w:space="0" w:color="auto"/>
              <w:right w:val="single" w:sz="8" w:space="0" w:color="auto"/>
            </w:tcBorders>
            <w:tcMar>
              <w:top w:w="0" w:type="dxa"/>
              <w:left w:w="108" w:type="dxa"/>
              <w:bottom w:w="0" w:type="dxa"/>
              <w:right w:w="108" w:type="dxa"/>
            </w:tcMar>
          </w:tcPr>
          <w:p w14:paraId="011D95F0" w14:textId="77777777" w:rsidR="00DC1F91" w:rsidRPr="00DC1F91" w:rsidRDefault="00DC1F91" w:rsidP="00DC1F91">
            <w:pPr>
              <w:autoSpaceDE w:val="0"/>
              <w:autoSpaceDN w:val="0"/>
              <w:adjustRightInd w:val="0"/>
              <w:jc w:val="both"/>
              <w:rPr>
                <w:sz w:val="28"/>
              </w:rPr>
            </w:pPr>
            <w:r w:rsidRPr="00DC1F91">
              <w:rPr>
                <w:rFonts w:cs="Calibri"/>
              </w:rPr>
              <w:t>ТФОМС Тульской области</w:t>
            </w:r>
          </w:p>
        </w:tc>
        <w:tc>
          <w:tcPr>
            <w:tcW w:w="1614" w:type="dxa"/>
            <w:tcBorders>
              <w:top w:val="nil"/>
              <w:left w:val="nil"/>
              <w:bottom w:val="single" w:sz="8" w:space="0" w:color="auto"/>
              <w:right w:val="single" w:sz="8" w:space="0" w:color="auto"/>
            </w:tcBorders>
            <w:tcMar>
              <w:top w:w="0" w:type="dxa"/>
              <w:left w:w="108" w:type="dxa"/>
              <w:bottom w:w="0" w:type="dxa"/>
              <w:right w:w="108" w:type="dxa"/>
            </w:tcMar>
          </w:tcPr>
          <w:p w14:paraId="670DBF73" w14:textId="77777777" w:rsidR="00DC1F91" w:rsidRPr="00DC1F91" w:rsidRDefault="00DC1F91" w:rsidP="00DC1F91">
            <w:pPr>
              <w:autoSpaceDE w:val="0"/>
              <w:autoSpaceDN w:val="0"/>
              <w:adjustRightInd w:val="0"/>
              <w:jc w:val="center"/>
              <w:rPr>
                <w:sz w:val="28"/>
              </w:rPr>
            </w:pPr>
            <w:r w:rsidRPr="00DC1F91">
              <w:rPr>
                <w:rFonts w:cs="Calibri"/>
              </w:rPr>
              <w:t>1 016 550,74</w:t>
            </w:r>
          </w:p>
        </w:tc>
        <w:tc>
          <w:tcPr>
            <w:tcW w:w="1689" w:type="dxa"/>
            <w:tcBorders>
              <w:top w:val="nil"/>
              <w:left w:val="nil"/>
              <w:bottom w:val="single" w:sz="8" w:space="0" w:color="auto"/>
              <w:right w:val="single" w:sz="8" w:space="0" w:color="auto"/>
            </w:tcBorders>
            <w:tcMar>
              <w:top w:w="0" w:type="dxa"/>
              <w:left w:w="108" w:type="dxa"/>
              <w:bottom w:w="0" w:type="dxa"/>
              <w:right w:w="108" w:type="dxa"/>
            </w:tcMar>
          </w:tcPr>
          <w:p w14:paraId="15767F84" w14:textId="77777777" w:rsidR="00DC1F91" w:rsidRPr="00DC1F91" w:rsidRDefault="00DC1F91" w:rsidP="00DC1F91">
            <w:pPr>
              <w:autoSpaceDE w:val="0"/>
              <w:autoSpaceDN w:val="0"/>
              <w:adjustRightInd w:val="0"/>
              <w:jc w:val="center"/>
              <w:rPr>
                <w:sz w:val="28"/>
              </w:rPr>
            </w:pPr>
            <w:r w:rsidRPr="00DC1F91">
              <w:rPr>
                <w:rFonts w:cs="Calibri"/>
              </w:rPr>
              <w:t>743 081,74</w:t>
            </w:r>
          </w:p>
        </w:tc>
        <w:tc>
          <w:tcPr>
            <w:tcW w:w="1658" w:type="dxa"/>
            <w:tcBorders>
              <w:top w:val="nil"/>
              <w:left w:val="nil"/>
              <w:bottom w:val="single" w:sz="8" w:space="0" w:color="auto"/>
              <w:right w:val="single" w:sz="8" w:space="0" w:color="auto"/>
            </w:tcBorders>
            <w:tcMar>
              <w:top w:w="0" w:type="dxa"/>
              <w:left w:w="108" w:type="dxa"/>
              <w:bottom w:w="0" w:type="dxa"/>
              <w:right w:w="108" w:type="dxa"/>
            </w:tcMar>
          </w:tcPr>
          <w:p w14:paraId="7E0696A2" w14:textId="77777777" w:rsidR="00DC1F91" w:rsidRPr="00DC1F91" w:rsidRDefault="00DC1F91" w:rsidP="00DC1F91">
            <w:pPr>
              <w:autoSpaceDE w:val="0"/>
              <w:autoSpaceDN w:val="0"/>
              <w:adjustRightInd w:val="0"/>
              <w:jc w:val="center"/>
              <w:rPr>
                <w:sz w:val="28"/>
              </w:rPr>
            </w:pPr>
            <w:r w:rsidRPr="00DC1F91">
              <w:rPr>
                <w:rFonts w:cs="Calibri"/>
              </w:rPr>
              <w:t>-273 469,00</w:t>
            </w:r>
          </w:p>
        </w:tc>
      </w:tr>
      <w:tr w:rsidR="00DC1F91" w:rsidRPr="00DC1F91" w14:paraId="22CD643E" w14:textId="77777777">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7522C3" w14:textId="77777777" w:rsidR="00DC1F91" w:rsidRPr="00DC1F91" w:rsidRDefault="00DC1F91" w:rsidP="00DC1F91">
            <w:pPr>
              <w:autoSpaceDE w:val="0"/>
              <w:autoSpaceDN w:val="0"/>
              <w:adjustRightInd w:val="0"/>
              <w:jc w:val="both"/>
              <w:rPr>
                <w:sz w:val="28"/>
              </w:rPr>
            </w:pPr>
            <w:r w:rsidRPr="00DC1F91">
              <w:rPr>
                <w:rFonts w:cs="Calibri"/>
              </w:rPr>
              <w:t>71900000</w:t>
            </w:r>
          </w:p>
        </w:tc>
        <w:tc>
          <w:tcPr>
            <w:tcW w:w="3928" w:type="dxa"/>
            <w:tcBorders>
              <w:top w:val="nil"/>
              <w:left w:val="nil"/>
              <w:bottom w:val="single" w:sz="8" w:space="0" w:color="auto"/>
              <w:right w:val="single" w:sz="8" w:space="0" w:color="auto"/>
            </w:tcBorders>
            <w:tcMar>
              <w:top w:w="0" w:type="dxa"/>
              <w:left w:w="108" w:type="dxa"/>
              <w:bottom w:w="0" w:type="dxa"/>
              <w:right w:w="108" w:type="dxa"/>
            </w:tcMar>
          </w:tcPr>
          <w:p w14:paraId="5DC36E67" w14:textId="77777777" w:rsidR="00DC1F91" w:rsidRPr="00DC1F91" w:rsidRDefault="00DC1F91" w:rsidP="00DC1F91">
            <w:pPr>
              <w:autoSpaceDE w:val="0"/>
              <w:autoSpaceDN w:val="0"/>
              <w:adjustRightInd w:val="0"/>
              <w:jc w:val="both"/>
              <w:rPr>
                <w:sz w:val="28"/>
              </w:rPr>
            </w:pPr>
            <w:r w:rsidRPr="00DC1F91">
              <w:rPr>
                <w:rFonts w:cs="Calibri"/>
              </w:rPr>
              <w:t>ТФОМС Ямало-Ненецкого АО</w:t>
            </w:r>
          </w:p>
        </w:tc>
        <w:tc>
          <w:tcPr>
            <w:tcW w:w="1614" w:type="dxa"/>
            <w:tcBorders>
              <w:top w:val="nil"/>
              <w:left w:val="nil"/>
              <w:bottom w:val="single" w:sz="8" w:space="0" w:color="auto"/>
              <w:right w:val="single" w:sz="8" w:space="0" w:color="auto"/>
            </w:tcBorders>
            <w:tcMar>
              <w:top w:w="0" w:type="dxa"/>
              <w:left w:w="108" w:type="dxa"/>
              <w:bottom w:w="0" w:type="dxa"/>
              <w:right w:w="108" w:type="dxa"/>
            </w:tcMar>
          </w:tcPr>
          <w:p w14:paraId="2D6F3DE9" w14:textId="77777777" w:rsidR="00DC1F91" w:rsidRPr="00DC1F91" w:rsidRDefault="00DC1F91" w:rsidP="00DC1F91">
            <w:pPr>
              <w:autoSpaceDE w:val="0"/>
              <w:autoSpaceDN w:val="0"/>
              <w:adjustRightInd w:val="0"/>
              <w:jc w:val="center"/>
              <w:rPr>
                <w:sz w:val="28"/>
              </w:rPr>
            </w:pPr>
            <w:r w:rsidRPr="00DC1F91">
              <w:rPr>
                <w:rFonts w:cs="Calibri"/>
              </w:rPr>
              <w:t>3 205 924,00</w:t>
            </w:r>
          </w:p>
        </w:tc>
        <w:tc>
          <w:tcPr>
            <w:tcW w:w="1689" w:type="dxa"/>
            <w:tcBorders>
              <w:top w:val="nil"/>
              <w:left w:val="nil"/>
              <w:bottom w:val="single" w:sz="8" w:space="0" w:color="auto"/>
              <w:right w:val="single" w:sz="8" w:space="0" w:color="auto"/>
            </w:tcBorders>
            <w:tcMar>
              <w:top w:w="0" w:type="dxa"/>
              <w:left w:w="108" w:type="dxa"/>
              <w:bottom w:w="0" w:type="dxa"/>
              <w:right w:w="108" w:type="dxa"/>
            </w:tcMar>
          </w:tcPr>
          <w:p w14:paraId="1FA6DAFB" w14:textId="77777777" w:rsidR="00DC1F91" w:rsidRPr="00DC1F91" w:rsidRDefault="00DC1F91" w:rsidP="00DC1F91">
            <w:pPr>
              <w:autoSpaceDE w:val="0"/>
              <w:autoSpaceDN w:val="0"/>
              <w:adjustRightInd w:val="0"/>
              <w:jc w:val="center"/>
              <w:rPr>
                <w:sz w:val="28"/>
              </w:rPr>
            </w:pPr>
            <w:r w:rsidRPr="00DC1F91">
              <w:rPr>
                <w:rFonts w:cs="Calibri"/>
              </w:rPr>
              <w:t>2 944 905,95</w:t>
            </w:r>
          </w:p>
        </w:tc>
        <w:tc>
          <w:tcPr>
            <w:tcW w:w="1658" w:type="dxa"/>
            <w:tcBorders>
              <w:top w:val="nil"/>
              <w:left w:val="nil"/>
              <w:bottom w:val="single" w:sz="8" w:space="0" w:color="auto"/>
              <w:right w:val="single" w:sz="8" w:space="0" w:color="auto"/>
            </w:tcBorders>
            <w:tcMar>
              <w:top w:w="0" w:type="dxa"/>
              <w:left w:w="108" w:type="dxa"/>
              <w:bottom w:w="0" w:type="dxa"/>
              <w:right w:w="108" w:type="dxa"/>
            </w:tcMar>
          </w:tcPr>
          <w:p w14:paraId="5F2B7FA9" w14:textId="77777777" w:rsidR="00DC1F91" w:rsidRPr="00DC1F91" w:rsidRDefault="00DC1F91" w:rsidP="00DC1F91">
            <w:pPr>
              <w:autoSpaceDE w:val="0"/>
              <w:autoSpaceDN w:val="0"/>
              <w:adjustRightInd w:val="0"/>
              <w:jc w:val="center"/>
              <w:rPr>
                <w:sz w:val="28"/>
              </w:rPr>
            </w:pPr>
            <w:r w:rsidRPr="00DC1F91">
              <w:rPr>
                <w:rFonts w:cs="Calibri"/>
              </w:rPr>
              <w:t>-261 018,05</w:t>
            </w:r>
          </w:p>
        </w:tc>
      </w:tr>
      <w:tr w:rsidR="00DC1F91" w:rsidRPr="00DC1F91" w14:paraId="40E10758" w14:textId="77777777">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8B5CF0" w14:textId="77777777" w:rsidR="00DC1F91" w:rsidRPr="00DC1F91" w:rsidRDefault="00DC1F91" w:rsidP="00DC1F91">
            <w:pPr>
              <w:autoSpaceDE w:val="0"/>
              <w:autoSpaceDN w:val="0"/>
              <w:adjustRightInd w:val="0"/>
              <w:jc w:val="both"/>
              <w:rPr>
                <w:sz w:val="28"/>
              </w:rPr>
            </w:pPr>
            <w:r w:rsidRPr="00DC1F91">
              <w:rPr>
                <w:rFonts w:cs="Calibri"/>
              </w:rPr>
              <w:t>78000000</w:t>
            </w:r>
          </w:p>
        </w:tc>
        <w:tc>
          <w:tcPr>
            <w:tcW w:w="3928" w:type="dxa"/>
            <w:tcBorders>
              <w:top w:val="nil"/>
              <w:left w:val="nil"/>
              <w:bottom w:val="single" w:sz="8" w:space="0" w:color="auto"/>
              <w:right w:val="single" w:sz="8" w:space="0" w:color="auto"/>
            </w:tcBorders>
            <w:tcMar>
              <w:top w:w="0" w:type="dxa"/>
              <w:left w:w="108" w:type="dxa"/>
              <w:bottom w:w="0" w:type="dxa"/>
              <w:right w:w="108" w:type="dxa"/>
            </w:tcMar>
          </w:tcPr>
          <w:p w14:paraId="497948CA" w14:textId="77777777" w:rsidR="00DC1F91" w:rsidRPr="00DC1F91" w:rsidRDefault="00DC1F91" w:rsidP="00DC1F91">
            <w:pPr>
              <w:autoSpaceDE w:val="0"/>
              <w:autoSpaceDN w:val="0"/>
              <w:adjustRightInd w:val="0"/>
              <w:jc w:val="both"/>
              <w:rPr>
                <w:sz w:val="28"/>
              </w:rPr>
            </w:pPr>
            <w:r w:rsidRPr="00DC1F91">
              <w:rPr>
                <w:rFonts w:cs="Calibri"/>
              </w:rPr>
              <w:t>ТФОМС Ярославской области</w:t>
            </w:r>
          </w:p>
        </w:tc>
        <w:tc>
          <w:tcPr>
            <w:tcW w:w="1614" w:type="dxa"/>
            <w:tcBorders>
              <w:top w:val="nil"/>
              <w:left w:val="nil"/>
              <w:bottom w:val="single" w:sz="8" w:space="0" w:color="auto"/>
              <w:right w:val="single" w:sz="8" w:space="0" w:color="auto"/>
            </w:tcBorders>
            <w:tcMar>
              <w:top w:w="0" w:type="dxa"/>
              <w:left w:w="108" w:type="dxa"/>
              <w:bottom w:w="0" w:type="dxa"/>
              <w:right w:w="108" w:type="dxa"/>
            </w:tcMar>
          </w:tcPr>
          <w:p w14:paraId="4CEA52E9" w14:textId="77777777" w:rsidR="00DC1F91" w:rsidRPr="00DC1F91" w:rsidRDefault="00DC1F91" w:rsidP="00DC1F91">
            <w:pPr>
              <w:autoSpaceDE w:val="0"/>
              <w:autoSpaceDN w:val="0"/>
              <w:adjustRightInd w:val="0"/>
              <w:jc w:val="center"/>
              <w:rPr>
                <w:sz w:val="28"/>
              </w:rPr>
            </w:pPr>
            <w:r w:rsidRPr="00DC1F91">
              <w:rPr>
                <w:rFonts w:cs="Calibri"/>
              </w:rPr>
              <w:t>17 956 706,38</w:t>
            </w:r>
          </w:p>
        </w:tc>
        <w:tc>
          <w:tcPr>
            <w:tcW w:w="1689" w:type="dxa"/>
            <w:tcBorders>
              <w:top w:val="nil"/>
              <w:left w:val="nil"/>
              <w:bottom w:val="single" w:sz="8" w:space="0" w:color="auto"/>
              <w:right w:val="single" w:sz="8" w:space="0" w:color="auto"/>
            </w:tcBorders>
            <w:tcMar>
              <w:top w:w="0" w:type="dxa"/>
              <w:left w:w="108" w:type="dxa"/>
              <w:bottom w:w="0" w:type="dxa"/>
              <w:right w:w="108" w:type="dxa"/>
            </w:tcMar>
          </w:tcPr>
          <w:p w14:paraId="547B9334" w14:textId="77777777" w:rsidR="00DC1F91" w:rsidRPr="00DC1F91" w:rsidRDefault="00DC1F91" w:rsidP="00DC1F91">
            <w:pPr>
              <w:autoSpaceDE w:val="0"/>
              <w:autoSpaceDN w:val="0"/>
              <w:adjustRightInd w:val="0"/>
              <w:jc w:val="center"/>
              <w:rPr>
                <w:sz w:val="28"/>
              </w:rPr>
            </w:pPr>
            <w:r w:rsidRPr="00DC1F91">
              <w:rPr>
                <w:rFonts w:cs="Calibri"/>
              </w:rPr>
              <w:t>13 322 287,84</w:t>
            </w:r>
          </w:p>
        </w:tc>
        <w:tc>
          <w:tcPr>
            <w:tcW w:w="1658" w:type="dxa"/>
            <w:tcBorders>
              <w:top w:val="nil"/>
              <w:left w:val="nil"/>
              <w:bottom w:val="single" w:sz="8" w:space="0" w:color="auto"/>
              <w:right w:val="single" w:sz="8" w:space="0" w:color="auto"/>
            </w:tcBorders>
            <w:tcMar>
              <w:top w:w="0" w:type="dxa"/>
              <w:left w:w="108" w:type="dxa"/>
              <w:bottom w:w="0" w:type="dxa"/>
              <w:right w:w="108" w:type="dxa"/>
            </w:tcMar>
          </w:tcPr>
          <w:p w14:paraId="23CB1493" w14:textId="77777777" w:rsidR="00DC1F91" w:rsidRPr="00DC1F91" w:rsidRDefault="00DC1F91" w:rsidP="00DC1F91">
            <w:pPr>
              <w:autoSpaceDE w:val="0"/>
              <w:autoSpaceDN w:val="0"/>
              <w:adjustRightInd w:val="0"/>
              <w:jc w:val="center"/>
              <w:rPr>
                <w:sz w:val="28"/>
              </w:rPr>
            </w:pPr>
            <w:r w:rsidRPr="00DC1F91">
              <w:rPr>
                <w:rFonts w:cs="Calibri"/>
              </w:rPr>
              <w:t>-4 634 418,54</w:t>
            </w:r>
          </w:p>
        </w:tc>
      </w:tr>
      <w:tr w:rsidR="00DC1F91" w:rsidRPr="00DC1F91" w14:paraId="5BF08DBF" w14:textId="77777777">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E3A0CD" w14:textId="77777777" w:rsidR="00DC1F91" w:rsidRPr="00DC1F91" w:rsidRDefault="00DC1F91" w:rsidP="00DC1F91">
            <w:pPr>
              <w:autoSpaceDE w:val="0"/>
              <w:autoSpaceDN w:val="0"/>
              <w:adjustRightInd w:val="0"/>
              <w:jc w:val="both"/>
              <w:rPr>
                <w:sz w:val="28"/>
              </w:rPr>
            </w:pPr>
            <w:r w:rsidRPr="00DC1F91">
              <w:rPr>
                <w:rFonts w:cs="Calibri"/>
              </w:rPr>
              <w:t>80000000</w:t>
            </w:r>
          </w:p>
        </w:tc>
        <w:tc>
          <w:tcPr>
            <w:tcW w:w="3928" w:type="dxa"/>
            <w:tcBorders>
              <w:top w:val="nil"/>
              <w:left w:val="nil"/>
              <w:bottom w:val="single" w:sz="8" w:space="0" w:color="auto"/>
              <w:right w:val="single" w:sz="8" w:space="0" w:color="auto"/>
            </w:tcBorders>
            <w:tcMar>
              <w:top w:w="0" w:type="dxa"/>
              <w:left w:w="108" w:type="dxa"/>
              <w:bottom w:w="0" w:type="dxa"/>
              <w:right w:w="108" w:type="dxa"/>
            </w:tcMar>
          </w:tcPr>
          <w:p w14:paraId="1E9C862E" w14:textId="77777777" w:rsidR="00DC1F91" w:rsidRPr="00DC1F91" w:rsidRDefault="00DC1F91" w:rsidP="00DC1F91">
            <w:pPr>
              <w:autoSpaceDE w:val="0"/>
              <w:autoSpaceDN w:val="0"/>
              <w:adjustRightInd w:val="0"/>
              <w:jc w:val="both"/>
              <w:rPr>
                <w:sz w:val="28"/>
              </w:rPr>
            </w:pPr>
            <w:r w:rsidRPr="00DC1F91">
              <w:rPr>
                <w:rFonts w:cs="Calibri"/>
              </w:rPr>
              <w:t>ТФОМС Республики Башкортостан</w:t>
            </w:r>
          </w:p>
        </w:tc>
        <w:tc>
          <w:tcPr>
            <w:tcW w:w="1614" w:type="dxa"/>
            <w:tcBorders>
              <w:top w:val="nil"/>
              <w:left w:val="nil"/>
              <w:bottom w:val="single" w:sz="8" w:space="0" w:color="auto"/>
              <w:right w:val="single" w:sz="8" w:space="0" w:color="auto"/>
            </w:tcBorders>
            <w:tcMar>
              <w:top w:w="0" w:type="dxa"/>
              <w:left w:w="108" w:type="dxa"/>
              <w:bottom w:w="0" w:type="dxa"/>
              <w:right w:w="108" w:type="dxa"/>
            </w:tcMar>
          </w:tcPr>
          <w:p w14:paraId="75D464E8" w14:textId="77777777" w:rsidR="00DC1F91" w:rsidRPr="00DC1F91" w:rsidRDefault="00DC1F91" w:rsidP="00DC1F91">
            <w:pPr>
              <w:autoSpaceDE w:val="0"/>
              <w:autoSpaceDN w:val="0"/>
              <w:adjustRightInd w:val="0"/>
              <w:jc w:val="center"/>
              <w:rPr>
                <w:sz w:val="28"/>
              </w:rPr>
            </w:pPr>
            <w:r w:rsidRPr="00DC1F91">
              <w:rPr>
                <w:rFonts w:cs="Calibri"/>
              </w:rPr>
              <w:t>1 111 612,44</w:t>
            </w:r>
          </w:p>
        </w:tc>
        <w:tc>
          <w:tcPr>
            <w:tcW w:w="1689" w:type="dxa"/>
            <w:tcBorders>
              <w:top w:val="nil"/>
              <w:left w:val="nil"/>
              <w:bottom w:val="single" w:sz="8" w:space="0" w:color="auto"/>
              <w:right w:val="single" w:sz="8" w:space="0" w:color="auto"/>
            </w:tcBorders>
            <w:tcMar>
              <w:top w:w="0" w:type="dxa"/>
              <w:left w:w="108" w:type="dxa"/>
              <w:bottom w:w="0" w:type="dxa"/>
              <w:right w:w="108" w:type="dxa"/>
            </w:tcMar>
          </w:tcPr>
          <w:p w14:paraId="702FFC15" w14:textId="77777777" w:rsidR="00DC1F91" w:rsidRPr="00DC1F91" w:rsidRDefault="00DC1F91" w:rsidP="00DC1F91">
            <w:pPr>
              <w:autoSpaceDE w:val="0"/>
              <w:autoSpaceDN w:val="0"/>
              <w:adjustRightInd w:val="0"/>
              <w:jc w:val="center"/>
              <w:rPr>
                <w:sz w:val="28"/>
              </w:rPr>
            </w:pPr>
            <w:r w:rsidRPr="00DC1F91">
              <w:rPr>
                <w:rFonts w:cs="Calibri"/>
              </w:rPr>
              <w:t>1 015 338,80</w:t>
            </w:r>
          </w:p>
        </w:tc>
        <w:tc>
          <w:tcPr>
            <w:tcW w:w="1658" w:type="dxa"/>
            <w:tcBorders>
              <w:top w:val="nil"/>
              <w:left w:val="nil"/>
              <w:bottom w:val="single" w:sz="8" w:space="0" w:color="auto"/>
              <w:right w:val="single" w:sz="8" w:space="0" w:color="auto"/>
            </w:tcBorders>
            <w:tcMar>
              <w:top w:w="0" w:type="dxa"/>
              <w:left w:w="108" w:type="dxa"/>
              <w:bottom w:w="0" w:type="dxa"/>
              <w:right w:w="108" w:type="dxa"/>
            </w:tcMar>
          </w:tcPr>
          <w:p w14:paraId="7BE6AFBB" w14:textId="77777777" w:rsidR="00DC1F91" w:rsidRPr="00DC1F91" w:rsidRDefault="00DC1F91" w:rsidP="00DC1F91">
            <w:pPr>
              <w:autoSpaceDE w:val="0"/>
              <w:autoSpaceDN w:val="0"/>
              <w:adjustRightInd w:val="0"/>
              <w:jc w:val="center"/>
              <w:rPr>
                <w:sz w:val="28"/>
              </w:rPr>
            </w:pPr>
            <w:r w:rsidRPr="00DC1F91">
              <w:rPr>
                <w:rFonts w:cs="Calibri"/>
              </w:rPr>
              <w:t>-96 273,64</w:t>
            </w:r>
          </w:p>
        </w:tc>
      </w:tr>
      <w:tr w:rsidR="00DC1F91" w:rsidRPr="00DC1F91" w14:paraId="4A019818" w14:textId="77777777">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7AB91F" w14:textId="77777777" w:rsidR="00DC1F91" w:rsidRPr="00DC1F91" w:rsidRDefault="00DC1F91" w:rsidP="00DC1F91">
            <w:pPr>
              <w:autoSpaceDE w:val="0"/>
              <w:autoSpaceDN w:val="0"/>
              <w:adjustRightInd w:val="0"/>
              <w:jc w:val="both"/>
              <w:rPr>
                <w:sz w:val="28"/>
              </w:rPr>
            </w:pPr>
            <w:r w:rsidRPr="00DC1F91">
              <w:rPr>
                <w:rFonts w:cs="Calibri"/>
              </w:rPr>
              <w:t>84000000</w:t>
            </w:r>
          </w:p>
        </w:tc>
        <w:tc>
          <w:tcPr>
            <w:tcW w:w="3928" w:type="dxa"/>
            <w:tcBorders>
              <w:top w:val="nil"/>
              <w:left w:val="nil"/>
              <w:bottom w:val="single" w:sz="8" w:space="0" w:color="auto"/>
              <w:right w:val="single" w:sz="8" w:space="0" w:color="auto"/>
            </w:tcBorders>
            <w:tcMar>
              <w:top w:w="0" w:type="dxa"/>
              <w:left w:w="108" w:type="dxa"/>
              <w:bottom w:w="0" w:type="dxa"/>
              <w:right w:w="108" w:type="dxa"/>
            </w:tcMar>
          </w:tcPr>
          <w:p w14:paraId="1D1CA0D9" w14:textId="77777777" w:rsidR="00DC1F91" w:rsidRPr="00DC1F91" w:rsidRDefault="00DC1F91" w:rsidP="00DC1F91">
            <w:pPr>
              <w:autoSpaceDE w:val="0"/>
              <w:autoSpaceDN w:val="0"/>
              <w:adjustRightInd w:val="0"/>
              <w:jc w:val="both"/>
              <w:rPr>
                <w:sz w:val="28"/>
              </w:rPr>
            </w:pPr>
            <w:r w:rsidRPr="00DC1F91">
              <w:rPr>
                <w:rFonts w:cs="Calibri"/>
              </w:rPr>
              <w:t>ТФОМС Республики Алтай</w:t>
            </w:r>
          </w:p>
        </w:tc>
        <w:tc>
          <w:tcPr>
            <w:tcW w:w="1614" w:type="dxa"/>
            <w:tcBorders>
              <w:top w:val="nil"/>
              <w:left w:val="nil"/>
              <w:bottom w:val="single" w:sz="8" w:space="0" w:color="auto"/>
              <w:right w:val="single" w:sz="8" w:space="0" w:color="auto"/>
            </w:tcBorders>
            <w:tcMar>
              <w:top w:w="0" w:type="dxa"/>
              <w:left w:w="108" w:type="dxa"/>
              <w:bottom w:w="0" w:type="dxa"/>
              <w:right w:w="108" w:type="dxa"/>
            </w:tcMar>
          </w:tcPr>
          <w:p w14:paraId="6E535C5A" w14:textId="77777777" w:rsidR="00DC1F91" w:rsidRPr="00DC1F91" w:rsidRDefault="00DC1F91" w:rsidP="00DC1F91">
            <w:pPr>
              <w:autoSpaceDE w:val="0"/>
              <w:autoSpaceDN w:val="0"/>
              <w:adjustRightInd w:val="0"/>
              <w:jc w:val="center"/>
              <w:rPr>
                <w:sz w:val="28"/>
              </w:rPr>
            </w:pPr>
            <w:r w:rsidRPr="00DC1F91">
              <w:rPr>
                <w:rFonts w:cs="Calibri"/>
              </w:rPr>
              <w:t>28 278,83</w:t>
            </w:r>
          </w:p>
        </w:tc>
        <w:tc>
          <w:tcPr>
            <w:tcW w:w="1689" w:type="dxa"/>
            <w:tcBorders>
              <w:top w:val="nil"/>
              <w:left w:val="nil"/>
              <w:bottom w:val="single" w:sz="8" w:space="0" w:color="auto"/>
              <w:right w:val="single" w:sz="8" w:space="0" w:color="auto"/>
            </w:tcBorders>
            <w:tcMar>
              <w:top w:w="0" w:type="dxa"/>
              <w:left w:w="108" w:type="dxa"/>
              <w:bottom w:w="0" w:type="dxa"/>
              <w:right w:w="108" w:type="dxa"/>
            </w:tcMar>
          </w:tcPr>
          <w:p w14:paraId="0F0AD964" w14:textId="77777777" w:rsidR="00DC1F91" w:rsidRPr="00DC1F91" w:rsidRDefault="00DC1F91" w:rsidP="00DC1F91">
            <w:pPr>
              <w:autoSpaceDE w:val="0"/>
              <w:autoSpaceDN w:val="0"/>
              <w:adjustRightInd w:val="0"/>
              <w:jc w:val="center"/>
              <w:rPr>
                <w:sz w:val="28"/>
              </w:rPr>
            </w:pPr>
            <w:r w:rsidRPr="00DC1F91">
              <w:rPr>
                <w:rFonts w:cs="Calibri"/>
              </w:rPr>
              <w:t>0,00</w:t>
            </w:r>
          </w:p>
        </w:tc>
        <w:tc>
          <w:tcPr>
            <w:tcW w:w="1658" w:type="dxa"/>
            <w:tcBorders>
              <w:top w:val="nil"/>
              <w:left w:val="nil"/>
              <w:bottom w:val="single" w:sz="8" w:space="0" w:color="auto"/>
              <w:right w:val="single" w:sz="8" w:space="0" w:color="auto"/>
            </w:tcBorders>
            <w:tcMar>
              <w:top w:w="0" w:type="dxa"/>
              <w:left w:w="108" w:type="dxa"/>
              <w:bottom w:w="0" w:type="dxa"/>
              <w:right w:w="108" w:type="dxa"/>
            </w:tcMar>
          </w:tcPr>
          <w:p w14:paraId="2E428C00" w14:textId="77777777" w:rsidR="00DC1F91" w:rsidRPr="00DC1F91" w:rsidRDefault="00DC1F91" w:rsidP="00DC1F91">
            <w:pPr>
              <w:autoSpaceDE w:val="0"/>
              <w:autoSpaceDN w:val="0"/>
              <w:adjustRightInd w:val="0"/>
              <w:jc w:val="center"/>
              <w:rPr>
                <w:sz w:val="28"/>
              </w:rPr>
            </w:pPr>
            <w:r w:rsidRPr="00DC1F91">
              <w:rPr>
                <w:rFonts w:cs="Calibri"/>
              </w:rPr>
              <w:t>-28 278,83</w:t>
            </w:r>
          </w:p>
        </w:tc>
      </w:tr>
      <w:tr w:rsidR="00DC1F91" w:rsidRPr="00DC1F91" w14:paraId="37473CAA" w14:textId="77777777">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349E1F" w14:textId="77777777" w:rsidR="00DC1F91" w:rsidRPr="00DC1F91" w:rsidRDefault="00DC1F91" w:rsidP="00DC1F91">
            <w:pPr>
              <w:autoSpaceDE w:val="0"/>
              <w:autoSpaceDN w:val="0"/>
              <w:adjustRightInd w:val="0"/>
              <w:jc w:val="both"/>
              <w:rPr>
                <w:sz w:val="28"/>
              </w:rPr>
            </w:pPr>
            <w:r w:rsidRPr="00DC1F91">
              <w:rPr>
                <w:rFonts w:cs="Calibri"/>
              </w:rPr>
              <w:t>87000000</w:t>
            </w:r>
          </w:p>
        </w:tc>
        <w:tc>
          <w:tcPr>
            <w:tcW w:w="3928" w:type="dxa"/>
            <w:tcBorders>
              <w:top w:val="nil"/>
              <w:left w:val="nil"/>
              <w:bottom w:val="single" w:sz="8" w:space="0" w:color="auto"/>
              <w:right w:val="single" w:sz="8" w:space="0" w:color="auto"/>
            </w:tcBorders>
            <w:tcMar>
              <w:top w:w="0" w:type="dxa"/>
              <w:left w:w="108" w:type="dxa"/>
              <w:bottom w:w="0" w:type="dxa"/>
              <w:right w:w="108" w:type="dxa"/>
            </w:tcMar>
          </w:tcPr>
          <w:p w14:paraId="0FA2D718" w14:textId="77777777" w:rsidR="00DC1F91" w:rsidRPr="00DC1F91" w:rsidRDefault="00DC1F91" w:rsidP="00DC1F91">
            <w:pPr>
              <w:autoSpaceDE w:val="0"/>
              <w:autoSpaceDN w:val="0"/>
              <w:adjustRightInd w:val="0"/>
              <w:jc w:val="both"/>
              <w:rPr>
                <w:sz w:val="28"/>
              </w:rPr>
            </w:pPr>
            <w:r w:rsidRPr="00DC1F91">
              <w:rPr>
                <w:rFonts w:cs="Calibri"/>
              </w:rPr>
              <w:t>ТФОМС Республики Коми</w:t>
            </w:r>
          </w:p>
        </w:tc>
        <w:tc>
          <w:tcPr>
            <w:tcW w:w="1614" w:type="dxa"/>
            <w:tcBorders>
              <w:top w:val="nil"/>
              <w:left w:val="nil"/>
              <w:bottom w:val="single" w:sz="8" w:space="0" w:color="auto"/>
              <w:right w:val="single" w:sz="8" w:space="0" w:color="auto"/>
            </w:tcBorders>
            <w:tcMar>
              <w:top w:w="0" w:type="dxa"/>
              <w:left w:w="108" w:type="dxa"/>
              <w:bottom w:w="0" w:type="dxa"/>
              <w:right w:w="108" w:type="dxa"/>
            </w:tcMar>
          </w:tcPr>
          <w:p w14:paraId="7522604C" w14:textId="77777777" w:rsidR="00DC1F91" w:rsidRPr="00DC1F91" w:rsidRDefault="00DC1F91" w:rsidP="00DC1F91">
            <w:pPr>
              <w:autoSpaceDE w:val="0"/>
              <w:autoSpaceDN w:val="0"/>
              <w:adjustRightInd w:val="0"/>
              <w:jc w:val="center"/>
              <w:rPr>
                <w:sz w:val="28"/>
              </w:rPr>
            </w:pPr>
            <w:r w:rsidRPr="00DC1F91">
              <w:rPr>
                <w:rFonts w:cs="Calibri"/>
              </w:rPr>
              <w:t>2 417 593,12</w:t>
            </w:r>
          </w:p>
        </w:tc>
        <w:tc>
          <w:tcPr>
            <w:tcW w:w="1689" w:type="dxa"/>
            <w:tcBorders>
              <w:top w:val="nil"/>
              <w:left w:val="nil"/>
              <w:bottom w:val="single" w:sz="8" w:space="0" w:color="auto"/>
              <w:right w:val="single" w:sz="8" w:space="0" w:color="auto"/>
            </w:tcBorders>
            <w:tcMar>
              <w:top w:w="0" w:type="dxa"/>
              <w:left w:w="108" w:type="dxa"/>
              <w:bottom w:w="0" w:type="dxa"/>
              <w:right w:w="108" w:type="dxa"/>
            </w:tcMar>
          </w:tcPr>
          <w:p w14:paraId="42D546BC" w14:textId="77777777" w:rsidR="00DC1F91" w:rsidRPr="00DC1F91" w:rsidRDefault="00DC1F91" w:rsidP="00DC1F91">
            <w:pPr>
              <w:autoSpaceDE w:val="0"/>
              <w:autoSpaceDN w:val="0"/>
              <w:adjustRightInd w:val="0"/>
              <w:jc w:val="center"/>
              <w:rPr>
                <w:sz w:val="28"/>
              </w:rPr>
            </w:pPr>
            <w:r w:rsidRPr="00DC1F91">
              <w:rPr>
                <w:rFonts w:cs="Calibri"/>
              </w:rPr>
              <w:t>2 301 150,68</w:t>
            </w:r>
          </w:p>
        </w:tc>
        <w:tc>
          <w:tcPr>
            <w:tcW w:w="1658" w:type="dxa"/>
            <w:tcBorders>
              <w:top w:val="nil"/>
              <w:left w:val="nil"/>
              <w:bottom w:val="single" w:sz="8" w:space="0" w:color="auto"/>
              <w:right w:val="single" w:sz="8" w:space="0" w:color="auto"/>
            </w:tcBorders>
            <w:tcMar>
              <w:top w:w="0" w:type="dxa"/>
              <w:left w:w="108" w:type="dxa"/>
              <w:bottom w:w="0" w:type="dxa"/>
              <w:right w:w="108" w:type="dxa"/>
            </w:tcMar>
          </w:tcPr>
          <w:p w14:paraId="0B076F58" w14:textId="77777777" w:rsidR="00DC1F91" w:rsidRPr="00DC1F91" w:rsidRDefault="00DC1F91" w:rsidP="00DC1F91">
            <w:pPr>
              <w:autoSpaceDE w:val="0"/>
              <w:autoSpaceDN w:val="0"/>
              <w:adjustRightInd w:val="0"/>
              <w:jc w:val="center"/>
              <w:rPr>
                <w:sz w:val="28"/>
              </w:rPr>
            </w:pPr>
            <w:r w:rsidRPr="00DC1F91">
              <w:rPr>
                <w:rFonts w:cs="Calibri"/>
              </w:rPr>
              <w:t>-116 442,44</w:t>
            </w:r>
          </w:p>
        </w:tc>
      </w:tr>
      <w:tr w:rsidR="00DC1F91" w:rsidRPr="00DC1F91" w14:paraId="76F84632" w14:textId="77777777">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EF1A5A" w14:textId="77777777" w:rsidR="00DC1F91" w:rsidRPr="00DC1F91" w:rsidRDefault="00DC1F91" w:rsidP="00DC1F91">
            <w:pPr>
              <w:autoSpaceDE w:val="0"/>
              <w:autoSpaceDN w:val="0"/>
              <w:adjustRightInd w:val="0"/>
              <w:jc w:val="both"/>
              <w:rPr>
                <w:sz w:val="28"/>
              </w:rPr>
            </w:pPr>
            <w:r w:rsidRPr="00DC1F91">
              <w:rPr>
                <w:rFonts w:cs="Calibri"/>
              </w:rPr>
              <w:t>89000000</w:t>
            </w:r>
          </w:p>
        </w:tc>
        <w:tc>
          <w:tcPr>
            <w:tcW w:w="3928" w:type="dxa"/>
            <w:tcBorders>
              <w:top w:val="nil"/>
              <w:left w:val="nil"/>
              <w:bottom w:val="single" w:sz="8" w:space="0" w:color="auto"/>
              <w:right w:val="single" w:sz="8" w:space="0" w:color="auto"/>
            </w:tcBorders>
            <w:tcMar>
              <w:top w:w="0" w:type="dxa"/>
              <w:left w:w="108" w:type="dxa"/>
              <w:bottom w:w="0" w:type="dxa"/>
              <w:right w:w="108" w:type="dxa"/>
            </w:tcMar>
          </w:tcPr>
          <w:p w14:paraId="69D2CB4E" w14:textId="77777777" w:rsidR="00DC1F91" w:rsidRPr="00DC1F91" w:rsidRDefault="00DC1F91" w:rsidP="00DC1F91">
            <w:pPr>
              <w:autoSpaceDE w:val="0"/>
              <w:autoSpaceDN w:val="0"/>
              <w:adjustRightInd w:val="0"/>
              <w:jc w:val="both"/>
              <w:rPr>
                <w:sz w:val="28"/>
              </w:rPr>
            </w:pPr>
            <w:r w:rsidRPr="00DC1F91">
              <w:rPr>
                <w:rFonts w:cs="Calibri"/>
              </w:rPr>
              <w:t>ТФОМС Республики Мордовия</w:t>
            </w:r>
          </w:p>
        </w:tc>
        <w:tc>
          <w:tcPr>
            <w:tcW w:w="1614" w:type="dxa"/>
            <w:tcBorders>
              <w:top w:val="nil"/>
              <w:left w:val="nil"/>
              <w:bottom w:val="single" w:sz="8" w:space="0" w:color="auto"/>
              <w:right w:val="single" w:sz="8" w:space="0" w:color="auto"/>
            </w:tcBorders>
            <w:tcMar>
              <w:top w:w="0" w:type="dxa"/>
              <w:left w:w="108" w:type="dxa"/>
              <w:bottom w:w="0" w:type="dxa"/>
              <w:right w:w="108" w:type="dxa"/>
            </w:tcMar>
          </w:tcPr>
          <w:p w14:paraId="56CE5CA8" w14:textId="77777777" w:rsidR="00DC1F91" w:rsidRPr="00DC1F91" w:rsidRDefault="00DC1F91" w:rsidP="00DC1F91">
            <w:pPr>
              <w:autoSpaceDE w:val="0"/>
              <w:autoSpaceDN w:val="0"/>
              <w:adjustRightInd w:val="0"/>
              <w:jc w:val="center"/>
              <w:rPr>
                <w:sz w:val="28"/>
              </w:rPr>
            </w:pPr>
            <w:r w:rsidRPr="00DC1F91">
              <w:rPr>
                <w:rFonts w:cs="Calibri"/>
              </w:rPr>
              <w:t>706 257,56</w:t>
            </w:r>
          </w:p>
        </w:tc>
        <w:tc>
          <w:tcPr>
            <w:tcW w:w="1689" w:type="dxa"/>
            <w:tcBorders>
              <w:top w:val="nil"/>
              <w:left w:val="nil"/>
              <w:bottom w:val="single" w:sz="8" w:space="0" w:color="auto"/>
              <w:right w:val="single" w:sz="8" w:space="0" w:color="auto"/>
            </w:tcBorders>
            <w:tcMar>
              <w:top w:w="0" w:type="dxa"/>
              <w:left w:w="108" w:type="dxa"/>
              <w:bottom w:w="0" w:type="dxa"/>
              <w:right w:w="108" w:type="dxa"/>
            </w:tcMar>
          </w:tcPr>
          <w:p w14:paraId="45C57365" w14:textId="77777777" w:rsidR="00DC1F91" w:rsidRPr="00DC1F91" w:rsidRDefault="00DC1F91" w:rsidP="00DC1F91">
            <w:pPr>
              <w:autoSpaceDE w:val="0"/>
              <w:autoSpaceDN w:val="0"/>
              <w:adjustRightInd w:val="0"/>
              <w:jc w:val="center"/>
              <w:rPr>
                <w:sz w:val="28"/>
              </w:rPr>
            </w:pPr>
            <w:r w:rsidRPr="00DC1F91">
              <w:rPr>
                <w:rFonts w:cs="Calibri"/>
              </w:rPr>
              <w:t>648 955,70</w:t>
            </w:r>
          </w:p>
        </w:tc>
        <w:tc>
          <w:tcPr>
            <w:tcW w:w="1658" w:type="dxa"/>
            <w:tcBorders>
              <w:top w:val="nil"/>
              <w:left w:val="nil"/>
              <w:bottom w:val="single" w:sz="8" w:space="0" w:color="auto"/>
              <w:right w:val="single" w:sz="8" w:space="0" w:color="auto"/>
            </w:tcBorders>
            <w:tcMar>
              <w:top w:w="0" w:type="dxa"/>
              <w:left w:w="108" w:type="dxa"/>
              <w:bottom w:w="0" w:type="dxa"/>
              <w:right w:w="108" w:type="dxa"/>
            </w:tcMar>
          </w:tcPr>
          <w:p w14:paraId="42E8C5C7" w14:textId="77777777" w:rsidR="00DC1F91" w:rsidRPr="00DC1F91" w:rsidRDefault="00DC1F91" w:rsidP="00DC1F91">
            <w:pPr>
              <w:autoSpaceDE w:val="0"/>
              <w:autoSpaceDN w:val="0"/>
              <w:adjustRightInd w:val="0"/>
              <w:jc w:val="center"/>
              <w:rPr>
                <w:sz w:val="28"/>
              </w:rPr>
            </w:pPr>
            <w:r w:rsidRPr="00DC1F91">
              <w:rPr>
                <w:rFonts w:cs="Calibri"/>
              </w:rPr>
              <w:t>-57 301,86</w:t>
            </w:r>
          </w:p>
        </w:tc>
      </w:tr>
      <w:tr w:rsidR="00DC1F91" w:rsidRPr="00DC1F91" w14:paraId="09D64AA1" w14:textId="77777777">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9E360" w14:textId="77777777" w:rsidR="00DC1F91" w:rsidRPr="00DC1F91" w:rsidRDefault="00DC1F91" w:rsidP="00DC1F91">
            <w:pPr>
              <w:autoSpaceDE w:val="0"/>
              <w:autoSpaceDN w:val="0"/>
              <w:adjustRightInd w:val="0"/>
              <w:jc w:val="both"/>
              <w:rPr>
                <w:sz w:val="28"/>
              </w:rPr>
            </w:pPr>
            <w:r w:rsidRPr="00DC1F91">
              <w:rPr>
                <w:rFonts w:cs="Calibri"/>
              </w:rPr>
              <w:t>92000000</w:t>
            </w:r>
          </w:p>
        </w:tc>
        <w:tc>
          <w:tcPr>
            <w:tcW w:w="3928" w:type="dxa"/>
            <w:tcBorders>
              <w:top w:val="nil"/>
              <w:left w:val="nil"/>
              <w:bottom w:val="single" w:sz="8" w:space="0" w:color="auto"/>
              <w:right w:val="single" w:sz="8" w:space="0" w:color="auto"/>
            </w:tcBorders>
            <w:tcMar>
              <w:top w:w="0" w:type="dxa"/>
              <w:left w:w="108" w:type="dxa"/>
              <w:bottom w:w="0" w:type="dxa"/>
              <w:right w:w="108" w:type="dxa"/>
            </w:tcMar>
          </w:tcPr>
          <w:p w14:paraId="6984B369" w14:textId="77777777" w:rsidR="00DC1F91" w:rsidRPr="00DC1F91" w:rsidRDefault="00DC1F91" w:rsidP="00DC1F91">
            <w:pPr>
              <w:autoSpaceDE w:val="0"/>
              <w:autoSpaceDN w:val="0"/>
              <w:adjustRightInd w:val="0"/>
              <w:jc w:val="both"/>
              <w:rPr>
                <w:sz w:val="28"/>
              </w:rPr>
            </w:pPr>
            <w:r w:rsidRPr="00DC1F91">
              <w:rPr>
                <w:rFonts w:cs="Calibri"/>
              </w:rPr>
              <w:t>ТФОМС Республики Татарстан</w:t>
            </w:r>
          </w:p>
        </w:tc>
        <w:tc>
          <w:tcPr>
            <w:tcW w:w="1614" w:type="dxa"/>
            <w:tcBorders>
              <w:top w:val="nil"/>
              <w:left w:val="nil"/>
              <w:bottom w:val="single" w:sz="8" w:space="0" w:color="auto"/>
              <w:right w:val="single" w:sz="8" w:space="0" w:color="auto"/>
            </w:tcBorders>
            <w:tcMar>
              <w:top w:w="0" w:type="dxa"/>
              <w:left w:w="108" w:type="dxa"/>
              <w:bottom w:w="0" w:type="dxa"/>
              <w:right w:w="108" w:type="dxa"/>
            </w:tcMar>
          </w:tcPr>
          <w:p w14:paraId="22E3C5AC" w14:textId="77777777" w:rsidR="00DC1F91" w:rsidRPr="00DC1F91" w:rsidRDefault="00DC1F91" w:rsidP="00DC1F91">
            <w:pPr>
              <w:autoSpaceDE w:val="0"/>
              <w:autoSpaceDN w:val="0"/>
              <w:adjustRightInd w:val="0"/>
              <w:jc w:val="center"/>
              <w:rPr>
                <w:sz w:val="28"/>
              </w:rPr>
            </w:pPr>
            <w:r w:rsidRPr="00DC1F91">
              <w:rPr>
                <w:rFonts w:cs="Calibri"/>
              </w:rPr>
              <w:t>701 686,15</w:t>
            </w:r>
          </w:p>
        </w:tc>
        <w:tc>
          <w:tcPr>
            <w:tcW w:w="1689" w:type="dxa"/>
            <w:tcBorders>
              <w:top w:val="nil"/>
              <w:left w:val="nil"/>
              <w:bottom w:val="single" w:sz="8" w:space="0" w:color="auto"/>
              <w:right w:val="single" w:sz="8" w:space="0" w:color="auto"/>
            </w:tcBorders>
            <w:tcMar>
              <w:top w:w="0" w:type="dxa"/>
              <w:left w:w="108" w:type="dxa"/>
              <w:bottom w:w="0" w:type="dxa"/>
              <w:right w:w="108" w:type="dxa"/>
            </w:tcMar>
          </w:tcPr>
          <w:p w14:paraId="17231AFF" w14:textId="77777777" w:rsidR="00DC1F91" w:rsidRPr="00DC1F91" w:rsidRDefault="00DC1F91" w:rsidP="00DC1F91">
            <w:pPr>
              <w:autoSpaceDE w:val="0"/>
              <w:autoSpaceDN w:val="0"/>
              <w:adjustRightInd w:val="0"/>
              <w:jc w:val="center"/>
              <w:rPr>
                <w:sz w:val="28"/>
              </w:rPr>
            </w:pPr>
            <w:r w:rsidRPr="00DC1F91">
              <w:rPr>
                <w:rFonts w:cs="Calibri"/>
              </w:rPr>
              <w:t>596 526,62</w:t>
            </w:r>
          </w:p>
        </w:tc>
        <w:tc>
          <w:tcPr>
            <w:tcW w:w="1658" w:type="dxa"/>
            <w:tcBorders>
              <w:top w:val="nil"/>
              <w:left w:val="nil"/>
              <w:bottom w:val="single" w:sz="8" w:space="0" w:color="auto"/>
              <w:right w:val="single" w:sz="8" w:space="0" w:color="auto"/>
            </w:tcBorders>
            <w:tcMar>
              <w:top w:w="0" w:type="dxa"/>
              <w:left w:w="108" w:type="dxa"/>
              <w:bottom w:w="0" w:type="dxa"/>
              <w:right w:w="108" w:type="dxa"/>
            </w:tcMar>
          </w:tcPr>
          <w:p w14:paraId="38CF755D" w14:textId="77777777" w:rsidR="00DC1F91" w:rsidRPr="00DC1F91" w:rsidRDefault="00DC1F91" w:rsidP="00DC1F91">
            <w:pPr>
              <w:autoSpaceDE w:val="0"/>
              <w:autoSpaceDN w:val="0"/>
              <w:adjustRightInd w:val="0"/>
              <w:jc w:val="center"/>
              <w:rPr>
                <w:sz w:val="28"/>
              </w:rPr>
            </w:pPr>
            <w:r w:rsidRPr="00DC1F91">
              <w:rPr>
                <w:rFonts w:cs="Calibri"/>
              </w:rPr>
              <w:t>-105 159,53</w:t>
            </w:r>
          </w:p>
        </w:tc>
      </w:tr>
      <w:tr w:rsidR="00DC1F91" w:rsidRPr="00DC1F91" w14:paraId="06CEA214" w14:textId="77777777">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F9ADCB" w14:textId="77777777" w:rsidR="00DC1F91" w:rsidRPr="00DC1F91" w:rsidRDefault="00DC1F91" w:rsidP="00DC1F91">
            <w:pPr>
              <w:autoSpaceDE w:val="0"/>
              <w:autoSpaceDN w:val="0"/>
              <w:adjustRightInd w:val="0"/>
              <w:jc w:val="both"/>
              <w:rPr>
                <w:sz w:val="28"/>
              </w:rPr>
            </w:pPr>
            <w:r w:rsidRPr="00DC1F91">
              <w:rPr>
                <w:rFonts w:cs="Calibri"/>
              </w:rPr>
              <w:t>93000000</w:t>
            </w:r>
          </w:p>
        </w:tc>
        <w:tc>
          <w:tcPr>
            <w:tcW w:w="3928" w:type="dxa"/>
            <w:tcBorders>
              <w:top w:val="nil"/>
              <w:left w:val="nil"/>
              <w:bottom w:val="single" w:sz="8" w:space="0" w:color="auto"/>
              <w:right w:val="single" w:sz="8" w:space="0" w:color="auto"/>
            </w:tcBorders>
            <w:tcMar>
              <w:top w:w="0" w:type="dxa"/>
              <w:left w:w="108" w:type="dxa"/>
              <w:bottom w:w="0" w:type="dxa"/>
              <w:right w:w="108" w:type="dxa"/>
            </w:tcMar>
          </w:tcPr>
          <w:p w14:paraId="118D4481" w14:textId="77777777" w:rsidR="00DC1F91" w:rsidRPr="00DC1F91" w:rsidRDefault="00DC1F91" w:rsidP="00DC1F91">
            <w:pPr>
              <w:autoSpaceDE w:val="0"/>
              <w:autoSpaceDN w:val="0"/>
              <w:adjustRightInd w:val="0"/>
              <w:jc w:val="both"/>
              <w:rPr>
                <w:sz w:val="28"/>
              </w:rPr>
            </w:pPr>
            <w:r w:rsidRPr="00DC1F91">
              <w:rPr>
                <w:rFonts w:cs="Calibri"/>
              </w:rPr>
              <w:t>ТФОМС Республики Тыва</w:t>
            </w:r>
          </w:p>
        </w:tc>
        <w:tc>
          <w:tcPr>
            <w:tcW w:w="1614" w:type="dxa"/>
            <w:tcBorders>
              <w:top w:val="nil"/>
              <w:left w:val="nil"/>
              <w:bottom w:val="single" w:sz="8" w:space="0" w:color="auto"/>
              <w:right w:val="single" w:sz="8" w:space="0" w:color="auto"/>
            </w:tcBorders>
            <w:tcMar>
              <w:top w:w="0" w:type="dxa"/>
              <w:left w:w="108" w:type="dxa"/>
              <w:bottom w:w="0" w:type="dxa"/>
              <w:right w:w="108" w:type="dxa"/>
            </w:tcMar>
          </w:tcPr>
          <w:p w14:paraId="7389B0CC" w14:textId="77777777" w:rsidR="00DC1F91" w:rsidRPr="00DC1F91" w:rsidRDefault="00DC1F91" w:rsidP="00DC1F91">
            <w:pPr>
              <w:autoSpaceDE w:val="0"/>
              <w:autoSpaceDN w:val="0"/>
              <w:adjustRightInd w:val="0"/>
              <w:jc w:val="center"/>
              <w:rPr>
                <w:sz w:val="28"/>
              </w:rPr>
            </w:pPr>
            <w:r w:rsidRPr="00DC1F91">
              <w:rPr>
                <w:rFonts w:cs="Calibri"/>
              </w:rPr>
              <w:t>28 942,34</w:t>
            </w:r>
          </w:p>
        </w:tc>
        <w:tc>
          <w:tcPr>
            <w:tcW w:w="1689" w:type="dxa"/>
            <w:tcBorders>
              <w:top w:val="nil"/>
              <w:left w:val="nil"/>
              <w:bottom w:val="single" w:sz="8" w:space="0" w:color="auto"/>
              <w:right w:val="single" w:sz="8" w:space="0" w:color="auto"/>
            </w:tcBorders>
            <w:tcMar>
              <w:top w:w="0" w:type="dxa"/>
              <w:left w:w="108" w:type="dxa"/>
              <w:bottom w:w="0" w:type="dxa"/>
              <w:right w:w="108" w:type="dxa"/>
            </w:tcMar>
          </w:tcPr>
          <w:p w14:paraId="04507B33" w14:textId="77777777" w:rsidR="00DC1F91" w:rsidRPr="00DC1F91" w:rsidRDefault="00DC1F91" w:rsidP="00DC1F91">
            <w:pPr>
              <w:autoSpaceDE w:val="0"/>
              <w:autoSpaceDN w:val="0"/>
              <w:adjustRightInd w:val="0"/>
              <w:jc w:val="center"/>
              <w:rPr>
                <w:sz w:val="28"/>
              </w:rPr>
            </w:pPr>
            <w:r w:rsidRPr="00DC1F91">
              <w:rPr>
                <w:rFonts w:cs="Calibri"/>
              </w:rPr>
              <w:t>26 228,94</w:t>
            </w:r>
          </w:p>
        </w:tc>
        <w:tc>
          <w:tcPr>
            <w:tcW w:w="1658" w:type="dxa"/>
            <w:tcBorders>
              <w:top w:val="nil"/>
              <w:left w:val="nil"/>
              <w:bottom w:val="single" w:sz="8" w:space="0" w:color="auto"/>
              <w:right w:val="single" w:sz="8" w:space="0" w:color="auto"/>
            </w:tcBorders>
            <w:tcMar>
              <w:top w:w="0" w:type="dxa"/>
              <w:left w:w="108" w:type="dxa"/>
              <w:bottom w:w="0" w:type="dxa"/>
              <w:right w:w="108" w:type="dxa"/>
            </w:tcMar>
          </w:tcPr>
          <w:p w14:paraId="1E92F506" w14:textId="77777777" w:rsidR="00DC1F91" w:rsidRPr="00DC1F91" w:rsidRDefault="00DC1F91" w:rsidP="00DC1F91">
            <w:pPr>
              <w:autoSpaceDE w:val="0"/>
              <w:autoSpaceDN w:val="0"/>
              <w:adjustRightInd w:val="0"/>
              <w:jc w:val="center"/>
              <w:rPr>
                <w:sz w:val="28"/>
              </w:rPr>
            </w:pPr>
            <w:r w:rsidRPr="00DC1F91">
              <w:rPr>
                <w:rFonts w:cs="Calibri"/>
              </w:rPr>
              <w:t>-2 713,40</w:t>
            </w:r>
          </w:p>
        </w:tc>
      </w:tr>
      <w:tr w:rsidR="00DC1F91" w:rsidRPr="00DC1F91" w14:paraId="05F6FFCF" w14:textId="77777777">
        <w:tc>
          <w:tcPr>
            <w:tcW w:w="11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2C83E6" w14:textId="77777777" w:rsidR="00DC1F91" w:rsidRPr="00DC1F91" w:rsidRDefault="00DC1F91" w:rsidP="00DC1F91">
            <w:pPr>
              <w:autoSpaceDE w:val="0"/>
              <w:autoSpaceDN w:val="0"/>
              <w:adjustRightInd w:val="0"/>
              <w:jc w:val="both"/>
              <w:rPr>
                <w:sz w:val="28"/>
              </w:rPr>
            </w:pPr>
            <w:r w:rsidRPr="00DC1F91">
              <w:rPr>
                <w:rFonts w:cs="Calibri"/>
              </w:rPr>
              <w:t>11800000</w:t>
            </w:r>
          </w:p>
        </w:tc>
        <w:tc>
          <w:tcPr>
            <w:tcW w:w="3928" w:type="dxa"/>
            <w:tcBorders>
              <w:top w:val="nil"/>
              <w:left w:val="nil"/>
              <w:bottom w:val="single" w:sz="8" w:space="0" w:color="auto"/>
              <w:right w:val="single" w:sz="8" w:space="0" w:color="auto"/>
            </w:tcBorders>
            <w:tcMar>
              <w:top w:w="0" w:type="dxa"/>
              <w:left w:w="108" w:type="dxa"/>
              <w:bottom w:w="0" w:type="dxa"/>
              <w:right w:w="108" w:type="dxa"/>
            </w:tcMar>
          </w:tcPr>
          <w:p w14:paraId="06CCF5F6" w14:textId="77777777" w:rsidR="00DC1F91" w:rsidRPr="00DC1F91" w:rsidRDefault="00DC1F91" w:rsidP="00DC1F91">
            <w:pPr>
              <w:autoSpaceDE w:val="0"/>
              <w:autoSpaceDN w:val="0"/>
              <w:adjustRightInd w:val="0"/>
              <w:jc w:val="both"/>
              <w:rPr>
                <w:sz w:val="28"/>
              </w:rPr>
            </w:pPr>
            <w:r w:rsidRPr="00DC1F91">
              <w:rPr>
                <w:rFonts w:cs="Calibri"/>
              </w:rPr>
              <w:t>ТФОМС Ненецкого автономного округа</w:t>
            </w:r>
          </w:p>
        </w:tc>
        <w:tc>
          <w:tcPr>
            <w:tcW w:w="1614" w:type="dxa"/>
            <w:tcBorders>
              <w:top w:val="nil"/>
              <w:left w:val="nil"/>
              <w:bottom w:val="single" w:sz="8" w:space="0" w:color="auto"/>
              <w:right w:val="single" w:sz="8" w:space="0" w:color="auto"/>
            </w:tcBorders>
            <w:tcMar>
              <w:top w:w="0" w:type="dxa"/>
              <w:left w:w="108" w:type="dxa"/>
              <w:bottom w:w="0" w:type="dxa"/>
              <w:right w:w="108" w:type="dxa"/>
            </w:tcMar>
          </w:tcPr>
          <w:p w14:paraId="000484F6" w14:textId="77777777" w:rsidR="00DC1F91" w:rsidRPr="00DC1F91" w:rsidRDefault="00DC1F91" w:rsidP="00DC1F91">
            <w:pPr>
              <w:autoSpaceDE w:val="0"/>
              <w:autoSpaceDN w:val="0"/>
              <w:adjustRightInd w:val="0"/>
              <w:jc w:val="center"/>
              <w:rPr>
                <w:sz w:val="28"/>
              </w:rPr>
            </w:pPr>
            <w:r w:rsidRPr="00DC1F91">
              <w:rPr>
                <w:rFonts w:cs="Calibri"/>
              </w:rPr>
              <w:t>186 966,45</w:t>
            </w:r>
          </w:p>
        </w:tc>
        <w:tc>
          <w:tcPr>
            <w:tcW w:w="1689" w:type="dxa"/>
            <w:tcBorders>
              <w:top w:val="nil"/>
              <w:left w:val="nil"/>
              <w:bottom w:val="single" w:sz="8" w:space="0" w:color="auto"/>
              <w:right w:val="single" w:sz="8" w:space="0" w:color="auto"/>
            </w:tcBorders>
            <w:tcMar>
              <w:top w:w="0" w:type="dxa"/>
              <w:left w:w="108" w:type="dxa"/>
              <w:bottom w:w="0" w:type="dxa"/>
              <w:right w:w="108" w:type="dxa"/>
            </w:tcMar>
          </w:tcPr>
          <w:p w14:paraId="486D7362" w14:textId="77777777" w:rsidR="00DC1F91" w:rsidRPr="00DC1F91" w:rsidRDefault="00DC1F91" w:rsidP="00DC1F91">
            <w:pPr>
              <w:autoSpaceDE w:val="0"/>
              <w:autoSpaceDN w:val="0"/>
              <w:adjustRightInd w:val="0"/>
              <w:jc w:val="center"/>
              <w:rPr>
                <w:sz w:val="28"/>
              </w:rPr>
            </w:pPr>
            <w:r w:rsidRPr="00DC1F91">
              <w:rPr>
                <w:rFonts w:cs="Calibri"/>
              </w:rPr>
              <w:t>181 824,45</w:t>
            </w:r>
          </w:p>
        </w:tc>
        <w:tc>
          <w:tcPr>
            <w:tcW w:w="1658" w:type="dxa"/>
            <w:tcBorders>
              <w:top w:val="nil"/>
              <w:left w:val="nil"/>
              <w:bottom w:val="single" w:sz="8" w:space="0" w:color="auto"/>
              <w:right w:val="single" w:sz="8" w:space="0" w:color="auto"/>
            </w:tcBorders>
            <w:tcMar>
              <w:top w:w="0" w:type="dxa"/>
              <w:left w:w="108" w:type="dxa"/>
              <w:bottom w:w="0" w:type="dxa"/>
              <w:right w:w="108" w:type="dxa"/>
            </w:tcMar>
          </w:tcPr>
          <w:p w14:paraId="29F06247" w14:textId="77777777" w:rsidR="00DC1F91" w:rsidRPr="00DC1F91" w:rsidRDefault="00DC1F91" w:rsidP="00DC1F91">
            <w:pPr>
              <w:autoSpaceDE w:val="0"/>
              <w:autoSpaceDN w:val="0"/>
              <w:adjustRightInd w:val="0"/>
              <w:jc w:val="center"/>
              <w:rPr>
                <w:sz w:val="28"/>
              </w:rPr>
            </w:pPr>
            <w:r w:rsidRPr="00DC1F91">
              <w:rPr>
                <w:rFonts w:cs="Calibri"/>
              </w:rPr>
              <w:t>-5 142,00</w:t>
            </w:r>
          </w:p>
        </w:tc>
      </w:tr>
    </w:tbl>
    <w:p w14:paraId="73C39794" w14:textId="77777777" w:rsidR="00DF408F" w:rsidRDefault="00DF408F" w:rsidP="00F46175">
      <w:pPr>
        <w:jc w:val="both"/>
        <w:rPr>
          <w:rFonts w:eastAsiaTheme="minorHAnsi"/>
          <w:sz w:val="28"/>
          <w:szCs w:val="28"/>
          <w:lang w:eastAsia="en-US"/>
        </w:rPr>
      </w:pPr>
    </w:p>
    <w:p w14:paraId="3EA6868D" w14:textId="60443CB2" w:rsidR="00DC0404" w:rsidRDefault="006B2F20" w:rsidP="00F46175">
      <w:pPr>
        <w:jc w:val="both"/>
        <w:rPr>
          <w:rFonts w:eastAsiaTheme="minorHAnsi"/>
          <w:sz w:val="28"/>
          <w:szCs w:val="28"/>
          <w:lang w:eastAsia="en-US"/>
        </w:rPr>
      </w:pPr>
      <w:r>
        <w:rPr>
          <w:rFonts w:eastAsiaTheme="minorHAnsi"/>
          <w:sz w:val="28"/>
          <w:szCs w:val="28"/>
          <w:lang w:eastAsia="en-US"/>
        </w:rPr>
        <w:t xml:space="preserve">       </w:t>
      </w:r>
    </w:p>
    <w:tbl>
      <w:tblPr>
        <w:tblW w:w="11070" w:type="dxa"/>
        <w:tblCellMar>
          <w:left w:w="0" w:type="dxa"/>
          <w:right w:w="0" w:type="dxa"/>
        </w:tblCellMar>
        <w:tblLook w:val="0000" w:firstRow="0" w:lastRow="0" w:firstColumn="0" w:lastColumn="0" w:noHBand="0" w:noVBand="0"/>
      </w:tblPr>
      <w:tblGrid>
        <w:gridCol w:w="11070"/>
      </w:tblGrid>
      <w:tr w:rsidR="00DC0404" w:rsidRPr="00DC0404" w14:paraId="1AEF782A" w14:textId="77777777">
        <w:trPr>
          <w:trHeight w:val="660"/>
        </w:trPr>
        <w:tc>
          <w:tcPr>
            <w:tcW w:w="11060" w:type="dxa"/>
            <w:tcBorders>
              <w:top w:val="nil"/>
              <w:left w:val="nil"/>
              <w:bottom w:val="nil"/>
              <w:right w:val="nil"/>
            </w:tcBorders>
            <w:tcMar>
              <w:top w:w="15" w:type="dxa"/>
              <w:left w:w="15" w:type="dxa"/>
              <w:bottom w:w="0" w:type="dxa"/>
              <w:right w:w="15" w:type="dxa"/>
            </w:tcMar>
            <w:vAlign w:val="bottom"/>
          </w:tcPr>
          <w:p w14:paraId="15849908" w14:textId="2D69CD00" w:rsidR="00DC0404" w:rsidRPr="00DC0404" w:rsidRDefault="00DC0404" w:rsidP="00DC0404">
            <w:pPr>
              <w:autoSpaceDE w:val="0"/>
              <w:autoSpaceDN w:val="0"/>
              <w:adjustRightInd w:val="0"/>
              <w:rPr>
                <w:sz w:val="28"/>
                <w:szCs w:val="28"/>
              </w:rPr>
            </w:pPr>
          </w:p>
        </w:tc>
      </w:tr>
    </w:tbl>
    <w:p w14:paraId="180A731A" w14:textId="573CB52B" w:rsidR="00857D69" w:rsidRPr="00FF0D23" w:rsidRDefault="00136927" w:rsidP="00277A22">
      <w:pPr>
        <w:jc w:val="both"/>
        <w:rPr>
          <w:sz w:val="28"/>
          <w:szCs w:val="28"/>
        </w:rPr>
      </w:pPr>
      <w:r>
        <w:rPr>
          <w:rFonts w:eastAsiaTheme="minorHAnsi"/>
          <w:sz w:val="28"/>
          <w:szCs w:val="28"/>
          <w:lang w:eastAsia="en-US"/>
        </w:rPr>
        <w:t xml:space="preserve">            </w:t>
      </w:r>
    </w:p>
    <w:p w14:paraId="46AC8386" w14:textId="77777777" w:rsidR="00154EC3" w:rsidRDefault="00154EC3" w:rsidP="00DD4029">
      <w:pPr>
        <w:jc w:val="both"/>
        <w:rPr>
          <w:sz w:val="28"/>
          <w:szCs w:val="28"/>
        </w:rPr>
      </w:pPr>
    </w:p>
    <w:p w14:paraId="00464173" w14:textId="52B243C2" w:rsidR="00DD4029" w:rsidRPr="009C7E3A" w:rsidRDefault="00DD4029" w:rsidP="008E4528">
      <w:pPr>
        <w:jc w:val="both"/>
        <w:rPr>
          <w:b/>
          <w:sz w:val="28"/>
          <w:szCs w:val="28"/>
        </w:rPr>
      </w:pPr>
      <w:r w:rsidRPr="009C7E3A">
        <w:rPr>
          <w:b/>
          <w:sz w:val="28"/>
          <w:szCs w:val="28"/>
        </w:rPr>
        <w:t xml:space="preserve">Руководитель                                                                                   </w:t>
      </w:r>
      <w:r w:rsidR="008E4528" w:rsidRPr="009C7E3A">
        <w:rPr>
          <w:b/>
          <w:sz w:val="28"/>
          <w:szCs w:val="28"/>
        </w:rPr>
        <w:t xml:space="preserve">      </w:t>
      </w:r>
      <w:r w:rsidRPr="009C7E3A">
        <w:rPr>
          <w:b/>
          <w:sz w:val="28"/>
          <w:szCs w:val="28"/>
        </w:rPr>
        <w:t xml:space="preserve">   Л.В. Яковлева</w:t>
      </w:r>
    </w:p>
    <w:p w14:paraId="22498D01" w14:textId="77777777" w:rsidR="00DD4029" w:rsidRPr="009C7E3A" w:rsidRDefault="00DD4029" w:rsidP="00DD4029">
      <w:pPr>
        <w:ind w:firstLine="708"/>
        <w:jc w:val="both"/>
        <w:rPr>
          <w:b/>
          <w:sz w:val="28"/>
          <w:szCs w:val="28"/>
        </w:rPr>
      </w:pPr>
    </w:p>
    <w:p w14:paraId="0269519F" w14:textId="1BDE403F" w:rsidR="00B47D15" w:rsidRPr="009C7E3A" w:rsidRDefault="00DD4029" w:rsidP="008E4528">
      <w:pPr>
        <w:jc w:val="both"/>
        <w:rPr>
          <w:b/>
        </w:rPr>
      </w:pPr>
      <w:r w:rsidRPr="009C7E3A">
        <w:rPr>
          <w:b/>
          <w:sz w:val="28"/>
          <w:szCs w:val="28"/>
        </w:rPr>
        <w:t xml:space="preserve">Главный бухгалтер                                                                         </w:t>
      </w:r>
      <w:r w:rsidR="008E4528" w:rsidRPr="009C7E3A">
        <w:rPr>
          <w:b/>
          <w:sz w:val="28"/>
          <w:szCs w:val="28"/>
        </w:rPr>
        <w:t xml:space="preserve">       </w:t>
      </w:r>
      <w:r w:rsidRPr="009C7E3A">
        <w:rPr>
          <w:b/>
          <w:sz w:val="28"/>
          <w:szCs w:val="28"/>
        </w:rPr>
        <w:t xml:space="preserve">   В.В. Сорокина</w:t>
      </w:r>
    </w:p>
    <w:sectPr w:rsidR="00B47D15" w:rsidRPr="009C7E3A" w:rsidSect="00A239D0">
      <w:pgSz w:w="11906" w:h="16838"/>
      <w:pgMar w:top="1134" w:right="566" w:bottom="113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D5D58"/>
    <w:multiLevelType w:val="hybridMultilevel"/>
    <w:tmpl w:val="9E40AD76"/>
    <w:lvl w:ilvl="0" w:tplc="34F87474">
      <w:start w:val="1"/>
      <w:numFmt w:val="decimal"/>
      <w:lvlText w:val="%1."/>
      <w:lvlJc w:val="left"/>
      <w:pPr>
        <w:ind w:left="294" w:hanging="360"/>
      </w:pPr>
      <w:rPr>
        <w:b w:val="0"/>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 w15:restartNumberingAfterBreak="0">
    <w:nsid w:val="0EB665B9"/>
    <w:multiLevelType w:val="hybridMultilevel"/>
    <w:tmpl w:val="FFFFFFFF"/>
    <w:lvl w:ilvl="0" w:tplc="18AFCFDD">
      <w:start w:val="1"/>
      <w:numFmt w:val="decimal"/>
      <w:lvlText w:val="%1."/>
      <w:lvlJc w:val="left"/>
      <w:pPr>
        <w:ind w:left="360" w:hanging="360"/>
      </w:pPr>
    </w:lvl>
    <w:lvl w:ilvl="1" w:tplc="52964291">
      <w:start w:val="1"/>
      <w:numFmt w:val="decimal"/>
      <w:lvlText w:val="%2."/>
      <w:lvlJc w:val="left"/>
      <w:pPr>
        <w:ind w:left="1440" w:hanging="360"/>
      </w:pPr>
    </w:lvl>
    <w:lvl w:ilvl="2" w:tplc="5233DD81">
      <w:start w:val="1"/>
      <w:numFmt w:val="decimal"/>
      <w:lvlText w:val="%3."/>
      <w:lvlJc w:val="left"/>
      <w:pPr>
        <w:ind w:left="2160" w:hanging="360"/>
      </w:pPr>
    </w:lvl>
    <w:lvl w:ilvl="3" w:tplc="4C657649">
      <w:start w:val="1"/>
      <w:numFmt w:val="decimal"/>
      <w:lvlText w:val="%4."/>
      <w:lvlJc w:val="left"/>
      <w:pPr>
        <w:ind w:left="2880" w:hanging="360"/>
      </w:pPr>
    </w:lvl>
    <w:lvl w:ilvl="4" w:tplc="416C278F">
      <w:start w:val="1"/>
      <w:numFmt w:val="decimal"/>
      <w:lvlText w:val="%5."/>
      <w:lvlJc w:val="left"/>
      <w:pPr>
        <w:ind w:left="3600" w:hanging="360"/>
      </w:pPr>
    </w:lvl>
    <w:lvl w:ilvl="5" w:tplc="620817EF">
      <w:start w:val="1"/>
      <w:numFmt w:val="decimal"/>
      <w:lvlText w:val="%6."/>
      <w:lvlJc w:val="left"/>
      <w:pPr>
        <w:ind w:left="4320" w:hanging="360"/>
      </w:pPr>
    </w:lvl>
    <w:lvl w:ilvl="6" w:tplc="2A8DECF4">
      <w:start w:val="1"/>
      <w:numFmt w:val="decimal"/>
      <w:lvlText w:val="%7."/>
      <w:lvlJc w:val="left"/>
      <w:pPr>
        <w:ind w:left="5040" w:hanging="360"/>
      </w:pPr>
    </w:lvl>
    <w:lvl w:ilvl="7" w:tplc="4873BD23">
      <w:start w:val="1"/>
      <w:numFmt w:val="decimal"/>
      <w:lvlText w:val="%8."/>
      <w:lvlJc w:val="left"/>
      <w:pPr>
        <w:ind w:left="5760" w:hanging="360"/>
      </w:pPr>
    </w:lvl>
    <w:lvl w:ilvl="8" w:tplc="3BD4804C">
      <w:start w:val="1"/>
      <w:numFmt w:val="decimal"/>
      <w:lvlText w:val="%9."/>
      <w:lvlJc w:val="left"/>
      <w:pPr>
        <w:ind w:left="6480" w:hanging="360"/>
      </w:pPr>
    </w:lvl>
  </w:abstractNum>
  <w:abstractNum w:abstractNumId="2" w15:restartNumberingAfterBreak="0">
    <w:nsid w:val="18B1F041"/>
    <w:multiLevelType w:val="hybridMultilevel"/>
    <w:tmpl w:val="FFFFFFFF"/>
    <w:lvl w:ilvl="0" w:tplc="7855824C">
      <w:start w:val="1"/>
      <w:numFmt w:val="decimal"/>
      <w:lvlText w:val="%1."/>
      <w:lvlJc w:val="left"/>
      <w:pPr>
        <w:ind w:left="720" w:hanging="360"/>
      </w:pPr>
    </w:lvl>
    <w:lvl w:ilvl="1" w:tplc="56B049CC">
      <w:start w:val="1"/>
      <w:numFmt w:val="decimal"/>
      <w:lvlText w:val="%2."/>
      <w:lvlJc w:val="left"/>
      <w:pPr>
        <w:ind w:left="786" w:hanging="360"/>
      </w:pPr>
    </w:lvl>
    <w:lvl w:ilvl="2" w:tplc="00310C91">
      <w:start w:val="1"/>
      <w:numFmt w:val="decimal"/>
      <w:lvlText w:val="%3."/>
      <w:lvlJc w:val="left"/>
      <w:pPr>
        <w:ind w:left="2160" w:hanging="360"/>
      </w:pPr>
    </w:lvl>
    <w:lvl w:ilvl="3" w:tplc="0249909B">
      <w:start w:val="1"/>
      <w:numFmt w:val="decimal"/>
      <w:lvlText w:val="%4."/>
      <w:lvlJc w:val="left"/>
      <w:pPr>
        <w:ind w:left="2880" w:hanging="360"/>
      </w:pPr>
    </w:lvl>
    <w:lvl w:ilvl="4" w:tplc="0DE2388E">
      <w:start w:val="1"/>
      <w:numFmt w:val="decimal"/>
      <w:lvlText w:val="%5."/>
      <w:lvlJc w:val="left"/>
      <w:pPr>
        <w:ind w:left="3600" w:hanging="360"/>
      </w:pPr>
    </w:lvl>
    <w:lvl w:ilvl="5" w:tplc="33854398">
      <w:start w:val="1"/>
      <w:numFmt w:val="decimal"/>
      <w:lvlText w:val="%6."/>
      <w:lvlJc w:val="left"/>
      <w:pPr>
        <w:ind w:left="4320" w:hanging="360"/>
      </w:pPr>
    </w:lvl>
    <w:lvl w:ilvl="6" w:tplc="2D249AFD">
      <w:start w:val="1"/>
      <w:numFmt w:val="decimal"/>
      <w:lvlText w:val="%7."/>
      <w:lvlJc w:val="left"/>
      <w:pPr>
        <w:ind w:left="5040" w:hanging="360"/>
      </w:pPr>
    </w:lvl>
    <w:lvl w:ilvl="7" w:tplc="35C064A2">
      <w:start w:val="1"/>
      <w:numFmt w:val="decimal"/>
      <w:lvlText w:val="%8."/>
      <w:lvlJc w:val="left"/>
      <w:pPr>
        <w:ind w:left="5760" w:hanging="360"/>
      </w:pPr>
    </w:lvl>
    <w:lvl w:ilvl="8" w:tplc="45ABE5F2">
      <w:start w:val="1"/>
      <w:numFmt w:val="decimal"/>
      <w:lvlText w:val="%9."/>
      <w:lvlJc w:val="left"/>
      <w:pPr>
        <w:ind w:left="6480" w:hanging="360"/>
      </w:pPr>
    </w:lvl>
  </w:abstractNum>
  <w:abstractNum w:abstractNumId="3" w15:restartNumberingAfterBreak="0">
    <w:nsid w:val="251E57FF"/>
    <w:multiLevelType w:val="hybridMultilevel"/>
    <w:tmpl w:val="FFFFFFFF"/>
    <w:lvl w:ilvl="0" w:tplc="2E010ACD">
      <w:start w:val="1"/>
      <w:numFmt w:val="decimal"/>
      <w:lvlText w:val="%1."/>
      <w:lvlJc w:val="left"/>
      <w:pPr>
        <w:ind w:left="360" w:hanging="360"/>
      </w:pPr>
    </w:lvl>
    <w:lvl w:ilvl="1" w:tplc="122C7D92">
      <w:start w:val="1"/>
      <w:numFmt w:val="decimal"/>
      <w:lvlText w:val="%2."/>
      <w:lvlJc w:val="left"/>
      <w:pPr>
        <w:ind w:left="1440" w:hanging="360"/>
      </w:pPr>
    </w:lvl>
    <w:lvl w:ilvl="2" w:tplc="560BFE8F">
      <w:start w:val="1"/>
      <w:numFmt w:val="decimal"/>
      <w:lvlText w:val="%3."/>
      <w:lvlJc w:val="left"/>
      <w:pPr>
        <w:ind w:left="2160" w:hanging="360"/>
      </w:pPr>
    </w:lvl>
    <w:lvl w:ilvl="3" w:tplc="259E1264">
      <w:start w:val="1"/>
      <w:numFmt w:val="decimal"/>
      <w:lvlText w:val="%4."/>
      <w:lvlJc w:val="left"/>
      <w:pPr>
        <w:ind w:left="2880" w:hanging="360"/>
      </w:pPr>
    </w:lvl>
    <w:lvl w:ilvl="4" w:tplc="555CC9F4">
      <w:start w:val="1"/>
      <w:numFmt w:val="decimal"/>
      <w:lvlText w:val="%5."/>
      <w:lvlJc w:val="left"/>
      <w:pPr>
        <w:ind w:left="3600" w:hanging="360"/>
      </w:pPr>
    </w:lvl>
    <w:lvl w:ilvl="5" w:tplc="43ACFB41">
      <w:start w:val="1"/>
      <w:numFmt w:val="decimal"/>
      <w:lvlText w:val="%6."/>
      <w:lvlJc w:val="left"/>
      <w:pPr>
        <w:ind w:left="4320" w:hanging="360"/>
      </w:pPr>
    </w:lvl>
    <w:lvl w:ilvl="6" w:tplc="3492D2A7">
      <w:start w:val="1"/>
      <w:numFmt w:val="decimal"/>
      <w:lvlText w:val="%7."/>
      <w:lvlJc w:val="left"/>
      <w:pPr>
        <w:ind w:left="5040" w:hanging="360"/>
      </w:pPr>
    </w:lvl>
    <w:lvl w:ilvl="7" w:tplc="59BDAD59">
      <w:start w:val="1"/>
      <w:numFmt w:val="decimal"/>
      <w:lvlText w:val="%8."/>
      <w:lvlJc w:val="left"/>
      <w:pPr>
        <w:ind w:left="5760" w:hanging="360"/>
      </w:pPr>
    </w:lvl>
    <w:lvl w:ilvl="8" w:tplc="58087001">
      <w:start w:val="1"/>
      <w:numFmt w:val="decimal"/>
      <w:lvlText w:val="%9."/>
      <w:lvlJc w:val="left"/>
      <w:pPr>
        <w:ind w:left="6480" w:hanging="360"/>
      </w:pPr>
    </w:lvl>
  </w:abstractNum>
  <w:abstractNum w:abstractNumId="4" w15:restartNumberingAfterBreak="0">
    <w:nsid w:val="259B6228"/>
    <w:multiLevelType w:val="multilevel"/>
    <w:tmpl w:val="B0A65532"/>
    <w:lvl w:ilvl="0">
      <w:start w:val="10"/>
      <w:numFmt w:val="decimal"/>
      <w:lvlText w:val="%1"/>
      <w:lvlJc w:val="left"/>
      <w:pPr>
        <w:ind w:left="525" w:hanging="525"/>
      </w:pPr>
      <w:rPr>
        <w:rFonts w:hint="default"/>
      </w:rPr>
    </w:lvl>
    <w:lvl w:ilvl="1">
      <w:start w:val="1"/>
      <w:numFmt w:val="decimal"/>
      <w:lvlText w:val="%1.%2"/>
      <w:lvlJc w:val="left"/>
      <w:pPr>
        <w:ind w:left="1311" w:hanging="525"/>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448" w:hanging="2160"/>
      </w:pPr>
      <w:rPr>
        <w:rFonts w:hint="default"/>
      </w:rPr>
    </w:lvl>
  </w:abstractNum>
  <w:abstractNum w:abstractNumId="5" w15:restartNumberingAfterBreak="0">
    <w:nsid w:val="26199648"/>
    <w:multiLevelType w:val="hybridMultilevel"/>
    <w:tmpl w:val="FFFFFFFF"/>
    <w:lvl w:ilvl="0" w:tplc="7F4B8008">
      <w:start w:val="1"/>
      <w:numFmt w:val="decimal"/>
      <w:lvlText w:val="%1."/>
      <w:lvlJc w:val="left"/>
      <w:pPr>
        <w:ind w:left="502" w:hanging="360"/>
      </w:pPr>
    </w:lvl>
    <w:lvl w:ilvl="1" w:tplc="743EA299">
      <w:start w:val="1"/>
      <w:numFmt w:val="decimal"/>
      <w:lvlText w:val="%2."/>
      <w:lvlJc w:val="left"/>
      <w:pPr>
        <w:ind w:left="1440" w:hanging="360"/>
      </w:pPr>
    </w:lvl>
    <w:lvl w:ilvl="2" w:tplc="0AF94CE9">
      <w:start w:val="1"/>
      <w:numFmt w:val="decimal"/>
      <w:lvlText w:val="%3."/>
      <w:lvlJc w:val="left"/>
      <w:pPr>
        <w:ind w:left="2160" w:hanging="360"/>
      </w:pPr>
    </w:lvl>
    <w:lvl w:ilvl="3" w:tplc="7073359A">
      <w:start w:val="1"/>
      <w:numFmt w:val="decimal"/>
      <w:lvlText w:val="%4."/>
      <w:lvlJc w:val="left"/>
      <w:pPr>
        <w:ind w:left="2880" w:hanging="360"/>
      </w:pPr>
    </w:lvl>
    <w:lvl w:ilvl="4" w:tplc="60EC596F">
      <w:start w:val="1"/>
      <w:numFmt w:val="decimal"/>
      <w:lvlText w:val="%5."/>
      <w:lvlJc w:val="left"/>
      <w:pPr>
        <w:ind w:left="3600" w:hanging="360"/>
      </w:pPr>
    </w:lvl>
    <w:lvl w:ilvl="5" w:tplc="7DCC4A8A">
      <w:start w:val="1"/>
      <w:numFmt w:val="decimal"/>
      <w:lvlText w:val="%6."/>
      <w:lvlJc w:val="left"/>
      <w:pPr>
        <w:ind w:left="4320" w:hanging="360"/>
      </w:pPr>
    </w:lvl>
    <w:lvl w:ilvl="6" w:tplc="178D23EE">
      <w:start w:val="1"/>
      <w:numFmt w:val="decimal"/>
      <w:lvlText w:val="%7."/>
      <w:lvlJc w:val="left"/>
      <w:pPr>
        <w:ind w:left="5040" w:hanging="360"/>
      </w:pPr>
    </w:lvl>
    <w:lvl w:ilvl="7" w:tplc="4C803A86">
      <w:start w:val="1"/>
      <w:numFmt w:val="decimal"/>
      <w:lvlText w:val="%8."/>
      <w:lvlJc w:val="left"/>
      <w:pPr>
        <w:ind w:left="5760" w:hanging="360"/>
      </w:pPr>
    </w:lvl>
    <w:lvl w:ilvl="8" w:tplc="41E5F181">
      <w:start w:val="1"/>
      <w:numFmt w:val="decimal"/>
      <w:lvlText w:val="%9."/>
      <w:lvlJc w:val="left"/>
      <w:pPr>
        <w:ind w:left="6480" w:hanging="360"/>
      </w:pPr>
    </w:lvl>
  </w:abstractNum>
  <w:abstractNum w:abstractNumId="6" w15:restartNumberingAfterBreak="0">
    <w:nsid w:val="26507752"/>
    <w:multiLevelType w:val="hybridMultilevel"/>
    <w:tmpl w:val="B99E5A82"/>
    <w:lvl w:ilvl="0" w:tplc="E196B5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7B319DE"/>
    <w:multiLevelType w:val="hybridMultilevel"/>
    <w:tmpl w:val="EAA2CF0A"/>
    <w:lvl w:ilvl="0" w:tplc="D1728ED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C81B19"/>
    <w:multiLevelType w:val="hybridMultilevel"/>
    <w:tmpl w:val="FFFFFFFF"/>
    <w:lvl w:ilvl="0" w:tplc="2E83E73C">
      <w:start w:val="1"/>
      <w:numFmt w:val="decimal"/>
      <w:lvlText w:val="%1."/>
      <w:lvlJc w:val="left"/>
      <w:pPr>
        <w:ind w:left="1070" w:hanging="360"/>
      </w:pPr>
    </w:lvl>
    <w:lvl w:ilvl="1" w:tplc="3E409FA3">
      <w:start w:val="1"/>
      <w:numFmt w:val="decimal"/>
      <w:lvlText w:val="%2."/>
      <w:lvlJc w:val="left"/>
      <w:pPr>
        <w:ind w:left="1440" w:hanging="360"/>
      </w:pPr>
    </w:lvl>
    <w:lvl w:ilvl="2" w:tplc="74399789">
      <w:start w:val="1"/>
      <w:numFmt w:val="decimal"/>
      <w:lvlText w:val="%3."/>
      <w:lvlJc w:val="left"/>
      <w:pPr>
        <w:ind w:left="2160" w:hanging="360"/>
      </w:pPr>
    </w:lvl>
    <w:lvl w:ilvl="3" w:tplc="5D296B6A">
      <w:start w:val="1"/>
      <w:numFmt w:val="decimal"/>
      <w:lvlText w:val="%4."/>
      <w:lvlJc w:val="left"/>
      <w:pPr>
        <w:ind w:left="2880" w:hanging="360"/>
      </w:pPr>
    </w:lvl>
    <w:lvl w:ilvl="4" w:tplc="04DE5C02">
      <w:start w:val="1"/>
      <w:numFmt w:val="decimal"/>
      <w:lvlText w:val="%5."/>
      <w:lvlJc w:val="left"/>
      <w:pPr>
        <w:ind w:left="3600" w:hanging="360"/>
      </w:pPr>
    </w:lvl>
    <w:lvl w:ilvl="5" w:tplc="5B93BBAA">
      <w:start w:val="1"/>
      <w:numFmt w:val="decimal"/>
      <w:lvlText w:val="%6."/>
      <w:lvlJc w:val="left"/>
      <w:pPr>
        <w:ind w:left="4320" w:hanging="360"/>
      </w:pPr>
    </w:lvl>
    <w:lvl w:ilvl="6" w:tplc="37CB1CA9">
      <w:start w:val="1"/>
      <w:numFmt w:val="decimal"/>
      <w:lvlText w:val="%7."/>
      <w:lvlJc w:val="left"/>
      <w:pPr>
        <w:ind w:left="5040" w:hanging="360"/>
      </w:pPr>
    </w:lvl>
    <w:lvl w:ilvl="7" w:tplc="5400590B">
      <w:start w:val="1"/>
      <w:numFmt w:val="decimal"/>
      <w:lvlText w:val="%8."/>
      <w:lvlJc w:val="left"/>
      <w:pPr>
        <w:ind w:left="5760" w:hanging="360"/>
      </w:pPr>
    </w:lvl>
    <w:lvl w:ilvl="8" w:tplc="01140BF6">
      <w:start w:val="1"/>
      <w:numFmt w:val="decimal"/>
      <w:lvlText w:val="%9."/>
      <w:lvlJc w:val="left"/>
      <w:pPr>
        <w:ind w:left="6480" w:hanging="360"/>
      </w:pPr>
    </w:lvl>
  </w:abstractNum>
  <w:abstractNum w:abstractNumId="9" w15:restartNumberingAfterBreak="0">
    <w:nsid w:val="478973DD"/>
    <w:multiLevelType w:val="hybridMultilevel"/>
    <w:tmpl w:val="C66EEADC"/>
    <w:lvl w:ilvl="0" w:tplc="94260688">
      <w:start w:val="1"/>
      <w:numFmt w:val="decimal"/>
      <w:lvlText w:val="%1."/>
      <w:lvlJc w:val="left"/>
      <w:pPr>
        <w:ind w:left="786" w:hanging="360"/>
      </w:pPr>
      <w:rPr>
        <w:b w:val="0"/>
      </w:rPr>
    </w:lvl>
    <w:lvl w:ilvl="1" w:tplc="65F7BABE">
      <w:start w:val="1"/>
      <w:numFmt w:val="decimal"/>
      <w:lvlText w:val="%2."/>
      <w:lvlJc w:val="left"/>
      <w:pPr>
        <w:ind w:left="1440" w:hanging="360"/>
      </w:pPr>
    </w:lvl>
    <w:lvl w:ilvl="2" w:tplc="6A8E64B0">
      <w:start w:val="1"/>
      <w:numFmt w:val="decimal"/>
      <w:lvlText w:val="%3."/>
      <w:lvlJc w:val="left"/>
      <w:pPr>
        <w:ind w:left="2160" w:hanging="360"/>
      </w:pPr>
    </w:lvl>
    <w:lvl w:ilvl="3" w:tplc="4C7ECE22">
      <w:start w:val="1"/>
      <w:numFmt w:val="decimal"/>
      <w:lvlText w:val="%4."/>
      <w:lvlJc w:val="left"/>
      <w:pPr>
        <w:ind w:left="2880" w:hanging="360"/>
      </w:pPr>
    </w:lvl>
    <w:lvl w:ilvl="4" w:tplc="091C459B">
      <w:start w:val="1"/>
      <w:numFmt w:val="decimal"/>
      <w:lvlText w:val="%5."/>
      <w:lvlJc w:val="left"/>
      <w:pPr>
        <w:ind w:left="3600" w:hanging="360"/>
      </w:pPr>
    </w:lvl>
    <w:lvl w:ilvl="5" w:tplc="17CD3D8F">
      <w:start w:val="1"/>
      <w:numFmt w:val="decimal"/>
      <w:lvlText w:val="%6."/>
      <w:lvlJc w:val="left"/>
      <w:pPr>
        <w:ind w:left="4320" w:hanging="360"/>
      </w:pPr>
    </w:lvl>
    <w:lvl w:ilvl="6" w:tplc="608A1C3D">
      <w:start w:val="1"/>
      <w:numFmt w:val="decimal"/>
      <w:lvlText w:val="%7."/>
      <w:lvlJc w:val="left"/>
      <w:pPr>
        <w:ind w:left="5040" w:hanging="360"/>
      </w:pPr>
    </w:lvl>
    <w:lvl w:ilvl="7" w:tplc="669D823C">
      <w:start w:val="1"/>
      <w:numFmt w:val="decimal"/>
      <w:lvlText w:val="%8."/>
      <w:lvlJc w:val="left"/>
      <w:pPr>
        <w:ind w:left="5760" w:hanging="360"/>
      </w:pPr>
    </w:lvl>
    <w:lvl w:ilvl="8" w:tplc="12789452">
      <w:start w:val="1"/>
      <w:numFmt w:val="decimal"/>
      <w:lvlText w:val="%9."/>
      <w:lvlJc w:val="left"/>
      <w:pPr>
        <w:ind w:left="6480" w:hanging="360"/>
      </w:pPr>
    </w:lvl>
  </w:abstractNum>
  <w:abstractNum w:abstractNumId="10" w15:restartNumberingAfterBreak="0">
    <w:nsid w:val="4AF14ADE"/>
    <w:multiLevelType w:val="hybridMultilevel"/>
    <w:tmpl w:val="FFFFFFFF"/>
    <w:lvl w:ilvl="0" w:tplc="2B431FC7">
      <w:start w:val="2"/>
      <w:numFmt w:val="decimal"/>
      <w:lvlText w:val="%1."/>
      <w:lvlJc w:val="left"/>
      <w:pPr>
        <w:ind w:left="1070" w:hanging="360"/>
      </w:pPr>
    </w:lvl>
    <w:lvl w:ilvl="1" w:tplc="008F2061">
      <w:start w:val="1"/>
      <w:numFmt w:val="decimal"/>
      <w:lvlText w:val="%2."/>
      <w:lvlJc w:val="left"/>
      <w:pPr>
        <w:ind w:left="1440" w:hanging="360"/>
      </w:pPr>
    </w:lvl>
    <w:lvl w:ilvl="2" w:tplc="23F2EA1C">
      <w:start w:val="1"/>
      <w:numFmt w:val="decimal"/>
      <w:lvlText w:val="%3."/>
      <w:lvlJc w:val="left"/>
      <w:pPr>
        <w:ind w:left="2160" w:hanging="360"/>
      </w:pPr>
    </w:lvl>
    <w:lvl w:ilvl="3" w:tplc="5F9CBC23">
      <w:start w:val="1"/>
      <w:numFmt w:val="decimal"/>
      <w:lvlText w:val="%4."/>
      <w:lvlJc w:val="left"/>
      <w:pPr>
        <w:ind w:left="2880" w:hanging="360"/>
      </w:pPr>
    </w:lvl>
    <w:lvl w:ilvl="4" w:tplc="20583D6C">
      <w:start w:val="1"/>
      <w:numFmt w:val="decimal"/>
      <w:lvlText w:val="%5."/>
      <w:lvlJc w:val="left"/>
      <w:pPr>
        <w:ind w:left="3600" w:hanging="360"/>
      </w:pPr>
    </w:lvl>
    <w:lvl w:ilvl="5" w:tplc="757F40CD">
      <w:start w:val="1"/>
      <w:numFmt w:val="decimal"/>
      <w:lvlText w:val="%6."/>
      <w:lvlJc w:val="left"/>
      <w:pPr>
        <w:ind w:left="4320" w:hanging="360"/>
      </w:pPr>
    </w:lvl>
    <w:lvl w:ilvl="6" w:tplc="0A2D80D1">
      <w:start w:val="1"/>
      <w:numFmt w:val="decimal"/>
      <w:lvlText w:val="%7."/>
      <w:lvlJc w:val="left"/>
      <w:pPr>
        <w:ind w:left="5040" w:hanging="360"/>
      </w:pPr>
    </w:lvl>
    <w:lvl w:ilvl="7" w:tplc="0C088633">
      <w:start w:val="1"/>
      <w:numFmt w:val="decimal"/>
      <w:lvlText w:val="%8."/>
      <w:lvlJc w:val="left"/>
      <w:pPr>
        <w:ind w:left="5760" w:hanging="360"/>
      </w:pPr>
    </w:lvl>
    <w:lvl w:ilvl="8" w:tplc="54C0B461">
      <w:start w:val="1"/>
      <w:numFmt w:val="decimal"/>
      <w:lvlText w:val="%9."/>
      <w:lvlJc w:val="left"/>
      <w:pPr>
        <w:ind w:left="6480" w:hanging="360"/>
      </w:pPr>
    </w:lvl>
  </w:abstractNum>
  <w:abstractNum w:abstractNumId="11" w15:restartNumberingAfterBreak="0">
    <w:nsid w:val="711F7C0B"/>
    <w:multiLevelType w:val="multilevel"/>
    <w:tmpl w:val="DFE03B8E"/>
    <w:lvl w:ilvl="0">
      <w:start w:val="10"/>
      <w:numFmt w:val="decimal"/>
      <w:lvlText w:val="%1"/>
      <w:lvlJc w:val="left"/>
      <w:pPr>
        <w:ind w:left="525" w:hanging="525"/>
      </w:pPr>
      <w:rPr>
        <w:rFonts w:hint="default"/>
      </w:rPr>
    </w:lvl>
    <w:lvl w:ilvl="1">
      <w:start w:val="3"/>
      <w:numFmt w:val="decimal"/>
      <w:lvlText w:val="%1.%2"/>
      <w:lvlJc w:val="left"/>
      <w:pPr>
        <w:ind w:left="951"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1"/>
  </w:num>
  <w:num w:numId="2">
    <w:abstractNumId w:val="3"/>
  </w:num>
  <w:num w:numId="3">
    <w:abstractNumId w:val="5"/>
  </w:num>
  <w:num w:numId="4">
    <w:abstractNumId w:val="10"/>
  </w:num>
  <w:num w:numId="5">
    <w:abstractNumId w:val="8"/>
  </w:num>
  <w:num w:numId="6">
    <w:abstractNumId w:val="9"/>
  </w:num>
  <w:num w:numId="7">
    <w:abstractNumId w:val="2"/>
  </w:num>
  <w:num w:numId="8">
    <w:abstractNumId w:val="0"/>
  </w:num>
  <w:num w:numId="9">
    <w:abstractNumId w:val="4"/>
  </w:num>
  <w:num w:numId="10">
    <w:abstractNumId w:val="11"/>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F41"/>
    <w:rsid w:val="000465EE"/>
    <w:rsid w:val="000C6D0E"/>
    <w:rsid w:val="000E6F2F"/>
    <w:rsid w:val="001074B6"/>
    <w:rsid w:val="00113663"/>
    <w:rsid w:val="00136927"/>
    <w:rsid w:val="00154EC3"/>
    <w:rsid w:val="00163254"/>
    <w:rsid w:val="001728B2"/>
    <w:rsid w:val="0019655E"/>
    <w:rsid w:val="00212B49"/>
    <w:rsid w:val="002348C7"/>
    <w:rsid w:val="00236A12"/>
    <w:rsid w:val="00247A4C"/>
    <w:rsid w:val="00277A22"/>
    <w:rsid w:val="0028658E"/>
    <w:rsid w:val="00291388"/>
    <w:rsid w:val="002A19BA"/>
    <w:rsid w:val="002B6C80"/>
    <w:rsid w:val="002D6783"/>
    <w:rsid w:val="002E0242"/>
    <w:rsid w:val="00302FBB"/>
    <w:rsid w:val="00303AA2"/>
    <w:rsid w:val="00310F70"/>
    <w:rsid w:val="00334C84"/>
    <w:rsid w:val="003940FD"/>
    <w:rsid w:val="003E4211"/>
    <w:rsid w:val="003E6CF2"/>
    <w:rsid w:val="00411B49"/>
    <w:rsid w:val="00490CCB"/>
    <w:rsid w:val="004A4527"/>
    <w:rsid w:val="004E3C14"/>
    <w:rsid w:val="00525752"/>
    <w:rsid w:val="00562ADD"/>
    <w:rsid w:val="00577DC1"/>
    <w:rsid w:val="00605123"/>
    <w:rsid w:val="00626A13"/>
    <w:rsid w:val="00664095"/>
    <w:rsid w:val="00671946"/>
    <w:rsid w:val="006855F8"/>
    <w:rsid w:val="0069764B"/>
    <w:rsid w:val="006B2F20"/>
    <w:rsid w:val="006E66F6"/>
    <w:rsid w:val="006F0995"/>
    <w:rsid w:val="006F461E"/>
    <w:rsid w:val="00707612"/>
    <w:rsid w:val="007076D1"/>
    <w:rsid w:val="00724659"/>
    <w:rsid w:val="0077644C"/>
    <w:rsid w:val="00847A23"/>
    <w:rsid w:val="00857D69"/>
    <w:rsid w:val="008A1204"/>
    <w:rsid w:val="008A38C0"/>
    <w:rsid w:val="008B1845"/>
    <w:rsid w:val="008B3FE7"/>
    <w:rsid w:val="008C41E0"/>
    <w:rsid w:val="008E4528"/>
    <w:rsid w:val="008F08C4"/>
    <w:rsid w:val="00946225"/>
    <w:rsid w:val="00957912"/>
    <w:rsid w:val="00983BBF"/>
    <w:rsid w:val="00995704"/>
    <w:rsid w:val="009B1488"/>
    <w:rsid w:val="009C7E3A"/>
    <w:rsid w:val="009F4656"/>
    <w:rsid w:val="00A020D7"/>
    <w:rsid w:val="00A239D0"/>
    <w:rsid w:val="00A56B06"/>
    <w:rsid w:val="00A71588"/>
    <w:rsid w:val="00A82850"/>
    <w:rsid w:val="00A845F4"/>
    <w:rsid w:val="00A924AB"/>
    <w:rsid w:val="00AB3F41"/>
    <w:rsid w:val="00AB757B"/>
    <w:rsid w:val="00AC1F60"/>
    <w:rsid w:val="00AD5475"/>
    <w:rsid w:val="00B25679"/>
    <w:rsid w:val="00B328E9"/>
    <w:rsid w:val="00B44E33"/>
    <w:rsid w:val="00B4710A"/>
    <w:rsid w:val="00B47D15"/>
    <w:rsid w:val="00B86C10"/>
    <w:rsid w:val="00BA7E44"/>
    <w:rsid w:val="00BE1C62"/>
    <w:rsid w:val="00BF2D82"/>
    <w:rsid w:val="00BF7A87"/>
    <w:rsid w:val="00C12CD8"/>
    <w:rsid w:val="00C47E5D"/>
    <w:rsid w:val="00C70D6C"/>
    <w:rsid w:val="00C77E28"/>
    <w:rsid w:val="00CC3581"/>
    <w:rsid w:val="00CE3653"/>
    <w:rsid w:val="00CF216C"/>
    <w:rsid w:val="00D057AF"/>
    <w:rsid w:val="00D150A5"/>
    <w:rsid w:val="00D209F8"/>
    <w:rsid w:val="00D53E57"/>
    <w:rsid w:val="00D61799"/>
    <w:rsid w:val="00D6257F"/>
    <w:rsid w:val="00D65C88"/>
    <w:rsid w:val="00DA52D1"/>
    <w:rsid w:val="00DA7FBD"/>
    <w:rsid w:val="00DC0404"/>
    <w:rsid w:val="00DC1F91"/>
    <w:rsid w:val="00DD4029"/>
    <w:rsid w:val="00DF408F"/>
    <w:rsid w:val="00E03D78"/>
    <w:rsid w:val="00E23D65"/>
    <w:rsid w:val="00E40A09"/>
    <w:rsid w:val="00E7264A"/>
    <w:rsid w:val="00E77CCF"/>
    <w:rsid w:val="00E81CA9"/>
    <w:rsid w:val="00EA5AB8"/>
    <w:rsid w:val="00EA6AD6"/>
    <w:rsid w:val="00EE4D50"/>
    <w:rsid w:val="00F20987"/>
    <w:rsid w:val="00F401A0"/>
    <w:rsid w:val="00F40E62"/>
    <w:rsid w:val="00F46175"/>
    <w:rsid w:val="00F463CC"/>
    <w:rsid w:val="00F529F4"/>
    <w:rsid w:val="00F847D8"/>
    <w:rsid w:val="00F87FC6"/>
    <w:rsid w:val="00FB7F46"/>
    <w:rsid w:val="00FF0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E0EE9"/>
  <w15:chartTrackingRefBased/>
  <w15:docId w15:val="{3CD3F416-EBFD-4C28-9E65-34DC2B72E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0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40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D40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DD4029"/>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DD402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w:basedOn w:val="a"/>
    <w:link w:val="a6"/>
    <w:unhideWhenUsed/>
    <w:rsid w:val="00DD4029"/>
    <w:pPr>
      <w:jc w:val="both"/>
    </w:pPr>
    <w:rPr>
      <w:szCs w:val="20"/>
    </w:rPr>
  </w:style>
  <w:style w:type="character" w:customStyle="1" w:styleId="a6">
    <w:name w:val="Основной текст Знак"/>
    <w:basedOn w:val="a0"/>
    <w:link w:val="a5"/>
    <w:rsid w:val="00DD4029"/>
    <w:rPr>
      <w:rFonts w:ascii="Times New Roman" w:eastAsia="Times New Roman" w:hAnsi="Times New Roman" w:cs="Times New Roman"/>
      <w:sz w:val="24"/>
      <w:szCs w:val="20"/>
      <w:lang w:eastAsia="ru-RU"/>
    </w:rPr>
  </w:style>
  <w:style w:type="paragraph" w:styleId="a7">
    <w:name w:val="No Spacing"/>
    <w:uiPriority w:val="1"/>
    <w:qFormat/>
    <w:rsid w:val="00DD4029"/>
    <w:pPr>
      <w:spacing w:after="0" w:line="240" w:lineRule="auto"/>
    </w:pPr>
    <w:rPr>
      <w:rFonts w:ascii="Calibri" w:eastAsia="Calibri" w:hAnsi="Calibri" w:cs="Times New Roman"/>
    </w:rPr>
  </w:style>
  <w:style w:type="paragraph" w:styleId="a8">
    <w:name w:val="Body Text Indent"/>
    <w:basedOn w:val="a"/>
    <w:link w:val="a9"/>
    <w:rsid w:val="00DD4029"/>
    <w:pPr>
      <w:spacing w:after="120"/>
      <w:ind w:left="283"/>
    </w:pPr>
  </w:style>
  <w:style w:type="character" w:customStyle="1" w:styleId="a9">
    <w:name w:val="Основной текст с отступом Знак"/>
    <w:basedOn w:val="a0"/>
    <w:link w:val="a8"/>
    <w:rsid w:val="00DD4029"/>
    <w:rPr>
      <w:rFonts w:ascii="Times New Roman" w:eastAsia="Times New Roman" w:hAnsi="Times New Roman" w:cs="Times New Roman"/>
      <w:sz w:val="24"/>
      <w:szCs w:val="24"/>
      <w:lang w:eastAsia="ru-RU"/>
    </w:rPr>
  </w:style>
  <w:style w:type="paragraph" w:styleId="2">
    <w:name w:val="Body Text First Indent 2"/>
    <w:basedOn w:val="a8"/>
    <w:link w:val="20"/>
    <w:rsid w:val="00DD4029"/>
    <w:pPr>
      <w:ind w:firstLine="210"/>
    </w:pPr>
  </w:style>
  <w:style w:type="character" w:customStyle="1" w:styleId="20">
    <w:name w:val="Красная строка 2 Знак"/>
    <w:basedOn w:val="a9"/>
    <w:link w:val="2"/>
    <w:rsid w:val="00DD4029"/>
    <w:rPr>
      <w:rFonts w:ascii="Times New Roman" w:eastAsia="Times New Roman" w:hAnsi="Times New Roman" w:cs="Times New Roman"/>
      <w:sz w:val="24"/>
      <w:szCs w:val="24"/>
      <w:lang w:eastAsia="ru-RU"/>
    </w:rPr>
  </w:style>
  <w:style w:type="paragraph" w:styleId="aa">
    <w:name w:val="Balloon Text"/>
    <w:basedOn w:val="a"/>
    <w:link w:val="ab"/>
    <w:rsid w:val="00DD4029"/>
    <w:rPr>
      <w:rFonts w:ascii="Segoe UI" w:hAnsi="Segoe UI" w:cs="Segoe UI"/>
      <w:sz w:val="18"/>
      <w:szCs w:val="18"/>
    </w:rPr>
  </w:style>
  <w:style w:type="character" w:customStyle="1" w:styleId="ab">
    <w:name w:val="Текст выноски Знак"/>
    <w:basedOn w:val="a0"/>
    <w:link w:val="aa"/>
    <w:rsid w:val="00DD4029"/>
    <w:rPr>
      <w:rFonts w:ascii="Segoe UI" w:eastAsia="Times New Roman" w:hAnsi="Segoe UI" w:cs="Segoe UI"/>
      <w:sz w:val="18"/>
      <w:szCs w:val="18"/>
      <w:lang w:eastAsia="ru-RU"/>
    </w:rPr>
  </w:style>
  <w:style w:type="character" w:styleId="ac">
    <w:name w:val="Hyperlink"/>
    <w:uiPriority w:val="99"/>
    <w:unhideWhenUsed/>
    <w:rsid w:val="00DD4029"/>
    <w:rPr>
      <w:color w:val="0000FF"/>
      <w:u w:val="single"/>
    </w:rPr>
  </w:style>
  <w:style w:type="character" w:customStyle="1" w:styleId="1">
    <w:name w:val="Стиль1 Знак"/>
    <w:link w:val="10"/>
    <w:locked/>
    <w:rsid w:val="00DD4029"/>
    <w:rPr>
      <w:sz w:val="28"/>
      <w:szCs w:val="28"/>
    </w:rPr>
  </w:style>
  <w:style w:type="paragraph" w:customStyle="1" w:styleId="10">
    <w:name w:val="Стиль1"/>
    <w:basedOn w:val="a"/>
    <w:link w:val="1"/>
    <w:autoRedefine/>
    <w:rsid w:val="00DD4029"/>
    <w:pPr>
      <w:jc w:val="both"/>
    </w:pPr>
    <w:rPr>
      <w:rFonts w:asciiTheme="minorHAnsi" w:eastAsiaTheme="minorHAnsi" w:hAnsiTheme="minorHAnsi" w:cstheme="minorBidi"/>
      <w:sz w:val="28"/>
      <w:szCs w:val="28"/>
      <w:lang w:eastAsia="en-US"/>
    </w:rPr>
  </w:style>
  <w:style w:type="character" w:styleId="ad">
    <w:name w:val="annotation reference"/>
    <w:rsid w:val="00DD4029"/>
    <w:rPr>
      <w:sz w:val="16"/>
      <w:szCs w:val="16"/>
    </w:rPr>
  </w:style>
  <w:style w:type="paragraph" w:styleId="ae">
    <w:name w:val="annotation text"/>
    <w:basedOn w:val="a"/>
    <w:link w:val="af"/>
    <w:rsid w:val="00DD4029"/>
    <w:rPr>
      <w:sz w:val="20"/>
      <w:szCs w:val="20"/>
    </w:rPr>
  </w:style>
  <w:style w:type="character" w:customStyle="1" w:styleId="af">
    <w:name w:val="Текст примечания Знак"/>
    <w:basedOn w:val="a0"/>
    <w:link w:val="ae"/>
    <w:rsid w:val="00DD4029"/>
    <w:rPr>
      <w:rFonts w:ascii="Times New Roman" w:eastAsia="Times New Roman" w:hAnsi="Times New Roman" w:cs="Times New Roman"/>
      <w:sz w:val="20"/>
      <w:szCs w:val="20"/>
      <w:lang w:eastAsia="ru-RU"/>
    </w:rPr>
  </w:style>
  <w:style w:type="paragraph" w:styleId="af0">
    <w:name w:val="annotation subject"/>
    <w:basedOn w:val="ae"/>
    <w:next w:val="ae"/>
    <w:link w:val="af1"/>
    <w:rsid w:val="00DD4029"/>
    <w:rPr>
      <w:b/>
      <w:bCs/>
    </w:rPr>
  </w:style>
  <w:style w:type="character" w:customStyle="1" w:styleId="af1">
    <w:name w:val="Тема примечания Знак"/>
    <w:basedOn w:val="af"/>
    <w:link w:val="af0"/>
    <w:rsid w:val="00DD4029"/>
    <w:rPr>
      <w:rFonts w:ascii="Times New Roman" w:eastAsia="Times New Roman" w:hAnsi="Times New Roman" w:cs="Times New Roman"/>
      <w:b/>
      <w:bCs/>
      <w:sz w:val="20"/>
      <w:szCs w:val="20"/>
      <w:lang w:eastAsia="ru-RU"/>
    </w:rPr>
  </w:style>
  <w:style w:type="paragraph" w:customStyle="1" w:styleId="cs2654ae3a">
    <w:name w:val="cs2654ae3a"/>
    <w:basedOn w:val="a"/>
    <w:rsid w:val="00DD4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700009">
      <w:bodyDiv w:val="1"/>
      <w:marLeft w:val="0"/>
      <w:marRight w:val="0"/>
      <w:marTop w:val="0"/>
      <w:marBottom w:val="0"/>
      <w:divBdr>
        <w:top w:val="none" w:sz="0" w:space="0" w:color="auto"/>
        <w:left w:val="none" w:sz="0" w:space="0" w:color="auto"/>
        <w:bottom w:val="none" w:sz="0" w:space="0" w:color="auto"/>
        <w:right w:val="none" w:sz="0" w:space="0" w:color="auto"/>
      </w:divBdr>
    </w:div>
    <w:div w:id="1257249639">
      <w:bodyDiv w:val="1"/>
      <w:marLeft w:val="0"/>
      <w:marRight w:val="0"/>
      <w:marTop w:val="0"/>
      <w:marBottom w:val="0"/>
      <w:divBdr>
        <w:top w:val="none" w:sz="0" w:space="0" w:color="auto"/>
        <w:left w:val="none" w:sz="0" w:space="0" w:color="auto"/>
        <w:bottom w:val="none" w:sz="0" w:space="0" w:color="auto"/>
        <w:right w:val="none" w:sz="0" w:space="0" w:color="auto"/>
      </w:divBdr>
    </w:div>
    <w:div w:id="212010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38486-D479-4323-97B8-01B06A4A6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1308</TotalTime>
  <Pages>37</Pages>
  <Words>15613</Words>
  <Characters>88996</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Сорокина Валентина Викторовна</dc:creator>
  <cp:keywords/>
  <dc:description/>
  <cp:lastModifiedBy>Сорокина Валентина Викторовна</cp:lastModifiedBy>
  <cp:revision>124</cp:revision>
  <cp:lastPrinted>2022-03-11T09:42:00Z</cp:lastPrinted>
  <dcterms:created xsi:type="dcterms:W3CDTF">2020-02-11T13:50:00Z</dcterms:created>
  <dcterms:modified xsi:type="dcterms:W3CDTF">2022-03-11T09:43:00Z</dcterms:modified>
</cp:coreProperties>
</file>